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F9" w:rsidRPr="00AD1D46" w:rsidRDefault="003556F9" w:rsidP="00355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556F9" w:rsidRPr="00AD1D46" w:rsidRDefault="003556F9" w:rsidP="00355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3556F9" w:rsidRPr="00AD1D46" w:rsidRDefault="003556F9" w:rsidP="00355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3556F9" w:rsidRPr="00AD1D46" w:rsidRDefault="003556F9" w:rsidP="00355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6F9" w:rsidRPr="00AD1D46" w:rsidRDefault="003556F9" w:rsidP="003556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3556F9" w:rsidRPr="00AD1D46" w:rsidRDefault="003556F9" w:rsidP="00355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6F9" w:rsidRPr="004A7B25" w:rsidRDefault="003556F9" w:rsidP="003556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 декабря 2017</w:t>
      </w:r>
      <w:r w:rsidRPr="004A7B2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08/12</w:t>
      </w:r>
    </w:p>
    <w:p w:rsidR="003556F9" w:rsidRPr="00AD1D46" w:rsidRDefault="003556F9" w:rsidP="003556F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3556F9" w:rsidRPr="00DB0E9B" w:rsidRDefault="003556F9" w:rsidP="003556F9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C4659D">
        <w:rPr>
          <w:rFonts w:ascii="Times New Roman" w:hAnsi="Times New Roman"/>
          <w:b/>
          <w:sz w:val="24"/>
          <w:szCs w:val="24"/>
        </w:rPr>
        <w:t>О</w:t>
      </w:r>
      <w:r w:rsidR="00C4659D" w:rsidRPr="00C4659D">
        <w:rPr>
          <w:rFonts w:ascii="Times New Roman" w:hAnsi="Times New Roman"/>
          <w:b/>
          <w:sz w:val="24"/>
          <w:szCs w:val="24"/>
        </w:rPr>
        <w:t xml:space="preserve">б </w:t>
      </w:r>
      <w:r w:rsidRPr="00C4659D">
        <w:rPr>
          <w:rFonts w:ascii="Times New Roman" w:hAnsi="Times New Roman"/>
          <w:b/>
          <w:bCs/>
          <w:sz w:val="24"/>
          <w:szCs w:val="24"/>
        </w:rPr>
        <w:t>отказе</w:t>
      </w:r>
      <w:r w:rsidRPr="00BD722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E4BE4">
        <w:rPr>
          <w:rFonts w:ascii="Times New Roman" w:hAnsi="Times New Roman"/>
          <w:b/>
          <w:bCs/>
          <w:sz w:val="24"/>
          <w:szCs w:val="24"/>
        </w:rPr>
        <w:t>в 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>установки ограждающих устройств на придомовой террит</w:t>
      </w:r>
      <w:r>
        <w:rPr>
          <w:rFonts w:ascii="Times New Roman" w:hAnsi="Times New Roman"/>
          <w:b/>
          <w:bCs/>
          <w:sz w:val="24"/>
          <w:szCs w:val="24"/>
        </w:rPr>
        <w:t>ории по адресу: улица Строителей дом 7 корпус 1</w:t>
      </w:r>
    </w:p>
    <w:p w:rsidR="003556F9" w:rsidRPr="00AD1D46" w:rsidRDefault="003556F9" w:rsidP="003556F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3556F9" w:rsidRPr="00F32E02" w:rsidRDefault="003556F9" w:rsidP="003556F9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помещений многоквартирного дома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Строителей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b w:val="0"/>
          <w:sz w:val="28"/>
          <w:szCs w:val="28"/>
        </w:rPr>
        <w:t>7 корпус 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решил: </w:t>
      </w:r>
    </w:p>
    <w:p w:rsidR="003556F9" w:rsidRDefault="003556F9" w:rsidP="003556F9">
      <w:pPr>
        <w:pStyle w:val="a3"/>
        <w:numPr>
          <w:ilvl w:val="0"/>
          <w:numId w:val="1"/>
        </w:numPr>
      </w:pPr>
      <w:r>
        <w:t xml:space="preserve"> </w:t>
      </w:r>
      <w:r w:rsidR="00C4659D" w:rsidRPr="00C4659D">
        <w:t>О</w:t>
      </w:r>
      <w:r w:rsidRPr="00C4659D">
        <w:t>тказать</w:t>
      </w:r>
      <w:r w:rsidRPr="00CE4BE4">
        <w:t xml:space="preserve"> </w:t>
      </w:r>
      <w:r>
        <w:t xml:space="preserve">в согласовании </w:t>
      </w:r>
      <w:r>
        <w:rPr>
          <w:bCs/>
        </w:rPr>
        <w:t xml:space="preserve">установки ограждающих устройств на придомовой территории по адресу: улица Строителей дом 7 корпус 1 </w:t>
      </w:r>
      <w:r>
        <w:t>(приложение 1, 2).</w:t>
      </w:r>
    </w:p>
    <w:p w:rsidR="003556F9" w:rsidRPr="006A21C0" w:rsidRDefault="003556F9" w:rsidP="003556F9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3556F9" w:rsidRDefault="003556F9" w:rsidP="003556F9">
      <w:pPr>
        <w:pStyle w:val="a3"/>
        <w:numPr>
          <w:ilvl w:val="0"/>
          <w:numId w:val="1"/>
        </w:numPr>
      </w:pPr>
      <w:proofErr w:type="gramStart"/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дней со дня его принятия.</w:t>
      </w:r>
      <w:proofErr w:type="gramEnd"/>
    </w:p>
    <w:p w:rsidR="003556F9" w:rsidRDefault="003556F9" w:rsidP="003556F9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3556F9" w:rsidRPr="00CE6B03" w:rsidRDefault="003556F9" w:rsidP="003556F9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О.Л. </w:t>
      </w:r>
      <w:proofErr w:type="spellStart"/>
      <w:r>
        <w:t>Штацкую</w:t>
      </w:r>
      <w:proofErr w:type="spellEnd"/>
      <w:r>
        <w:t>.</w:t>
      </w:r>
    </w:p>
    <w:p w:rsidR="003556F9" w:rsidRPr="00D07CA6" w:rsidRDefault="003556F9" w:rsidP="003556F9">
      <w:pPr>
        <w:jc w:val="both"/>
        <w:rPr>
          <w:rFonts w:ascii="Times New Roman" w:hAnsi="Times New Roman"/>
          <w:sz w:val="28"/>
          <w:szCs w:val="28"/>
        </w:rPr>
      </w:pPr>
    </w:p>
    <w:p w:rsidR="003556F9" w:rsidRPr="00C23C62" w:rsidRDefault="003556F9" w:rsidP="003556F9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3556F9" w:rsidRDefault="003556F9" w:rsidP="003556F9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3556F9" w:rsidRDefault="003556F9" w:rsidP="003556F9">
      <w:pPr>
        <w:ind w:firstLine="360"/>
        <w:rPr>
          <w:rFonts w:ascii="Times New Roman" w:hAnsi="Times New Roman"/>
          <w:b/>
          <w:sz w:val="28"/>
          <w:szCs w:val="28"/>
        </w:rPr>
        <w:sectPr w:rsidR="003556F9" w:rsidSect="00E5703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556F9" w:rsidRPr="00B15C0D" w:rsidRDefault="003556F9" w:rsidP="003556F9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56F9" w:rsidRPr="00B15C0D" w:rsidRDefault="003556F9" w:rsidP="003556F9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556F9" w:rsidRPr="00B15C0D" w:rsidRDefault="003556F9" w:rsidP="003556F9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3556F9" w:rsidRPr="00B15C0D" w:rsidRDefault="003556F9" w:rsidP="003556F9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 декабря 2017 № 08/12</w:t>
      </w:r>
    </w:p>
    <w:p w:rsidR="00600FF5" w:rsidRDefault="00600FF5" w:rsidP="00687B1C">
      <w:pPr>
        <w:jc w:val="center"/>
        <w:rPr>
          <w:rFonts w:ascii="Times New Roman" w:hAnsi="Times New Roman"/>
          <w:sz w:val="28"/>
          <w:szCs w:val="28"/>
        </w:rPr>
      </w:pPr>
    </w:p>
    <w:p w:rsidR="00687B1C" w:rsidRDefault="00687B1C" w:rsidP="00687B1C">
      <w:pPr>
        <w:jc w:val="center"/>
        <w:rPr>
          <w:rFonts w:ascii="Times New Roman" w:hAnsi="Times New Roman"/>
          <w:b/>
          <w:sz w:val="28"/>
          <w:szCs w:val="28"/>
        </w:rPr>
      </w:pPr>
      <w:r w:rsidRPr="00687B1C">
        <w:rPr>
          <w:rFonts w:ascii="Times New Roman" w:hAnsi="Times New Roman"/>
          <w:b/>
          <w:sz w:val="28"/>
          <w:szCs w:val="28"/>
        </w:rPr>
        <w:t xml:space="preserve">Мотивированный отказ </w:t>
      </w:r>
    </w:p>
    <w:p w:rsidR="00E5703D" w:rsidRPr="00E5703D" w:rsidRDefault="00E5703D" w:rsidP="003C3ED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03D">
        <w:rPr>
          <w:rFonts w:ascii="Times New Roman" w:eastAsia="Arial Unicode MS" w:hAnsi="Times New Roman" w:cs="Times New Roman"/>
          <w:sz w:val="28"/>
          <w:szCs w:val="28"/>
        </w:rPr>
        <w:t xml:space="preserve">Руководствуясь </w:t>
      </w:r>
      <w:proofErr w:type="spellStart"/>
      <w:r w:rsidRPr="00E5703D">
        <w:rPr>
          <w:rFonts w:ascii="Times New Roman" w:eastAsia="Arial Unicode MS" w:hAnsi="Times New Roman" w:cs="Times New Roman"/>
          <w:sz w:val="28"/>
          <w:szCs w:val="28"/>
        </w:rPr>
        <w:t>пп</w:t>
      </w:r>
      <w:proofErr w:type="spellEnd"/>
      <w:r w:rsidRPr="00E5703D">
        <w:rPr>
          <w:rFonts w:ascii="Times New Roman" w:eastAsia="Arial Unicode MS" w:hAnsi="Times New Roman" w:cs="Times New Roman"/>
          <w:sz w:val="28"/>
          <w:szCs w:val="28"/>
        </w:rPr>
        <w:t>. 5, 6 и 7</w:t>
      </w:r>
      <w:r w:rsidR="00544C4C">
        <w:rPr>
          <w:rFonts w:ascii="Times New Roman" w:eastAsia="Arial Unicode MS" w:hAnsi="Times New Roman" w:cs="Times New Roman"/>
          <w:sz w:val="28"/>
          <w:szCs w:val="28"/>
        </w:rPr>
        <w:t xml:space="preserve"> приложения к Постановлению</w:t>
      </w:r>
      <w:r w:rsidRPr="00E5703D">
        <w:rPr>
          <w:rFonts w:ascii="Times New Roman" w:eastAsia="Arial Unicode MS" w:hAnsi="Times New Roman" w:cs="Times New Roman"/>
          <w:sz w:val="28"/>
          <w:szCs w:val="28"/>
        </w:rPr>
        <w:t xml:space="preserve"> Правительства Москв</w:t>
      </w:r>
      <w:r w:rsidR="003C3ED7">
        <w:rPr>
          <w:rFonts w:ascii="Times New Roman" w:eastAsia="Arial Unicode MS" w:hAnsi="Times New Roman" w:cs="Times New Roman"/>
          <w:sz w:val="28"/>
          <w:szCs w:val="28"/>
        </w:rPr>
        <w:t>ы от 2 июля 2013 года № 428-ПП «</w:t>
      </w:r>
      <w:r w:rsidRPr="00E5703D">
        <w:rPr>
          <w:rFonts w:ascii="Times New Roman" w:eastAsia="Arial Unicode MS" w:hAnsi="Times New Roman" w:cs="Times New Roman"/>
          <w:sz w:val="28"/>
          <w:szCs w:val="28"/>
        </w:rPr>
        <w:t>О порядке установки ограждений на придомо</w:t>
      </w:r>
      <w:r w:rsidR="003C3ED7">
        <w:rPr>
          <w:rFonts w:ascii="Times New Roman" w:eastAsia="Arial Unicode MS" w:hAnsi="Times New Roman" w:cs="Times New Roman"/>
          <w:sz w:val="28"/>
          <w:szCs w:val="28"/>
        </w:rPr>
        <w:t>вых территориях в городе Москве»</w:t>
      </w:r>
      <w:r w:rsidRPr="00E5703D">
        <w:rPr>
          <w:rFonts w:ascii="Times New Roman" w:eastAsia="Arial Unicode MS" w:hAnsi="Times New Roman" w:cs="Times New Roman"/>
          <w:sz w:val="28"/>
          <w:szCs w:val="28"/>
        </w:rPr>
        <w:t>, Совет депутатов муниципального округа Ломоносовский считает необходимым отказать в согласовании установки ограждающих устройств на придомовой территории по адресу: улица Строителей, дом 7 корпус 1.</w:t>
      </w:r>
      <w:proofErr w:type="gramEnd"/>
    </w:p>
    <w:p w:rsidR="00E5703D" w:rsidRPr="00E5703D" w:rsidRDefault="003C3ED7" w:rsidP="003C3ED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Согласно п. 5 «</w:t>
      </w:r>
      <w:r w:rsidR="00E5703D" w:rsidRPr="00E5703D">
        <w:rPr>
          <w:rFonts w:ascii="Times New Roman" w:eastAsia="Arial Unicode MS" w:hAnsi="Times New Roman" w:cs="Times New Roman"/>
          <w:sz w:val="28"/>
          <w:szCs w:val="28"/>
        </w:rPr>
        <w:t>В решении общего собрания указываются сведения о лице, уполномоченном на представление интересов собственников помещений в многоквартирном доме по вопросам, связанным с установкой огражд</w:t>
      </w:r>
      <w:r>
        <w:rPr>
          <w:rFonts w:ascii="Times New Roman" w:eastAsia="Arial Unicode MS" w:hAnsi="Times New Roman" w:cs="Times New Roman"/>
          <w:sz w:val="28"/>
          <w:szCs w:val="28"/>
        </w:rPr>
        <w:t>ающих устройств и их демонтажем».</w:t>
      </w:r>
    </w:p>
    <w:p w:rsidR="00E5703D" w:rsidRPr="00E5703D" w:rsidRDefault="00C04511" w:rsidP="003C3ED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Согласно п. 6 «</w:t>
      </w:r>
      <w:r w:rsidR="00E5703D" w:rsidRPr="00E5703D">
        <w:rPr>
          <w:rFonts w:ascii="Times New Roman" w:eastAsia="Arial Unicode MS" w:hAnsi="Times New Roman" w:cs="Times New Roman"/>
          <w:sz w:val="28"/>
          <w:szCs w:val="28"/>
        </w:rPr>
        <w:t>Въезд на придомовую территорию транспортных средств собственников помещений в многоквартирном доме и иных лиц осуществляется в порядке, установленным общим собранием собственников п</w:t>
      </w:r>
      <w:r w:rsidR="0023649E">
        <w:rPr>
          <w:rFonts w:ascii="Times New Roman" w:eastAsia="Arial Unicode MS" w:hAnsi="Times New Roman" w:cs="Times New Roman"/>
          <w:sz w:val="28"/>
          <w:szCs w:val="28"/>
        </w:rPr>
        <w:t>омещений в многоквартирном доме»</w:t>
      </w:r>
      <w:r w:rsidR="00E5703D" w:rsidRPr="00E5703D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5703D" w:rsidRPr="00E5703D" w:rsidRDefault="0023649E" w:rsidP="003C3ED7">
      <w:pPr>
        <w:pStyle w:val="Body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Согласно п. 7 «</w:t>
      </w:r>
      <w:r w:rsidR="00E5703D" w:rsidRPr="00E5703D">
        <w:rPr>
          <w:rFonts w:ascii="Times New Roman" w:eastAsia="Arial Unicode MS" w:hAnsi="Times New Roman" w:cs="Times New Roman"/>
          <w:sz w:val="28"/>
          <w:szCs w:val="28"/>
        </w:rPr>
        <w:t>Решение общего собрания собственников помещений в многоквартирном доме с приложением проекта размещения ограждающего устройства, в котором указывается место размещения, тип, размер, внешний вид ограждающего устройства, направляется уполномоченным собственниками лицом для согласования в совет депутатов муниципального округа, на территории которого планируется размещение соответствующего ограждающего устройства</w:t>
      </w:r>
      <w:r w:rsidR="004C0703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E5703D" w:rsidRPr="00E5703D">
        <w:rPr>
          <w:rFonts w:ascii="Times New Roman" w:eastAsia="Arial Unicode MS" w:hAnsi="Times New Roman" w:cs="Times New Roman"/>
          <w:sz w:val="28"/>
          <w:szCs w:val="28"/>
        </w:rPr>
        <w:t>.</w:t>
      </w:r>
    </w:p>
    <w:sectPr w:rsidR="00E5703D" w:rsidRPr="00E5703D" w:rsidSect="003C3ED7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56F9"/>
    <w:rsid w:val="00040CBB"/>
    <w:rsid w:val="00166B54"/>
    <w:rsid w:val="0023649E"/>
    <w:rsid w:val="003556F9"/>
    <w:rsid w:val="003C3ED7"/>
    <w:rsid w:val="003F7657"/>
    <w:rsid w:val="004C0703"/>
    <w:rsid w:val="00544C4C"/>
    <w:rsid w:val="00600FF5"/>
    <w:rsid w:val="00687B1C"/>
    <w:rsid w:val="00965C25"/>
    <w:rsid w:val="00C04511"/>
    <w:rsid w:val="00C4659D"/>
    <w:rsid w:val="00E5703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F9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556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5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3556F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56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6F9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rsid w:val="00E5703D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</w:pPr>
    <w:rPr>
      <w:rFonts w:ascii="Helvetica" w:eastAsia="Helvetica" w:hAnsi="Helvetica" w:cs="Helvetica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6</cp:revision>
  <dcterms:created xsi:type="dcterms:W3CDTF">2017-12-13T09:12:00Z</dcterms:created>
  <dcterms:modified xsi:type="dcterms:W3CDTF">2017-12-14T06:58:00Z</dcterms:modified>
</cp:coreProperties>
</file>