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D9" w:rsidRPr="004B4487" w:rsidRDefault="008B14D9" w:rsidP="008B14D9">
      <w:pPr>
        <w:jc w:val="center"/>
        <w:rPr>
          <w:sz w:val="28"/>
          <w:szCs w:val="28"/>
        </w:rPr>
      </w:pPr>
      <w:r w:rsidRPr="004B4487">
        <w:rPr>
          <w:sz w:val="28"/>
          <w:szCs w:val="28"/>
        </w:rPr>
        <w:t xml:space="preserve">СОВЕТ ДЕПУТАТОВ </w:t>
      </w:r>
    </w:p>
    <w:p w:rsidR="008B14D9" w:rsidRPr="004B4487" w:rsidRDefault="008B14D9" w:rsidP="008B14D9">
      <w:pPr>
        <w:jc w:val="center"/>
        <w:rPr>
          <w:sz w:val="28"/>
          <w:szCs w:val="28"/>
        </w:rPr>
      </w:pPr>
      <w:r w:rsidRPr="004B4487">
        <w:rPr>
          <w:sz w:val="28"/>
          <w:szCs w:val="28"/>
        </w:rPr>
        <w:t xml:space="preserve">муниципального округа </w:t>
      </w:r>
    </w:p>
    <w:p w:rsidR="008B14D9" w:rsidRPr="004B4487" w:rsidRDefault="008B14D9" w:rsidP="008B14D9">
      <w:pPr>
        <w:jc w:val="center"/>
        <w:rPr>
          <w:sz w:val="28"/>
          <w:szCs w:val="28"/>
        </w:rPr>
      </w:pPr>
      <w:r w:rsidRPr="004B4487">
        <w:rPr>
          <w:sz w:val="28"/>
          <w:szCs w:val="28"/>
        </w:rPr>
        <w:t>ЛОМОНОСОВСКИЙ</w:t>
      </w:r>
    </w:p>
    <w:p w:rsidR="008B14D9" w:rsidRPr="004B4487" w:rsidRDefault="008B14D9" w:rsidP="008B14D9">
      <w:pPr>
        <w:jc w:val="center"/>
        <w:rPr>
          <w:sz w:val="28"/>
          <w:szCs w:val="28"/>
        </w:rPr>
      </w:pPr>
      <w:r w:rsidRPr="004B4487">
        <w:rPr>
          <w:sz w:val="28"/>
          <w:szCs w:val="28"/>
        </w:rPr>
        <w:t xml:space="preserve"> </w:t>
      </w:r>
    </w:p>
    <w:p w:rsidR="008B14D9" w:rsidRPr="004B4487" w:rsidRDefault="008B14D9" w:rsidP="008B14D9">
      <w:pPr>
        <w:jc w:val="center"/>
        <w:rPr>
          <w:bCs/>
          <w:sz w:val="28"/>
          <w:szCs w:val="28"/>
        </w:rPr>
      </w:pPr>
      <w:r w:rsidRPr="004B4487">
        <w:rPr>
          <w:bCs/>
          <w:sz w:val="28"/>
          <w:szCs w:val="28"/>
        </w:rPr>
        <w:t>РЕШЕНИЕ</w:t>
      </w:r>
    </w:p>
    <w:p w:rsidR="008B14D9" w:rsidRPr="004B4487" w:rsidRDefault="008B14D9" w:rsidP="008B14D9">
      <w:pPr>
        <w:jc w:val="both"/>
        <w:rPr>
          <w:sz w:val="26"/>
          <w:szCs w:val="26"/>
        </w:rPr>
      </w:pPr>
    </w:p>
    <w:p w:rsidR="008B14D9" w:rsidRPr="004B4487" w:rsidRDefault="008B14D9" w:rsidP="008B14D9">
      <w:pPr>
        <w:jc w:val="both"/>
        <w:rPr>
          <w:b/>
          <w:sz w:val="28"/>
          <w:szCs w:val="28"/>
          <w:u w:val="single"/>
        </w:rPr>
      </w:pPr>
      <w:r w:rsidRPr="001C3E40">
        <w:rPr>
          <w:b/>
          <w:sz w:val="28"/>
          <w:szCs w:val="28"/>
          <w:u w:val="single"/>
        </w:rPr>
        <w:t>12</w:t>
      </w:r>
      <w:r w:rsidRPr="004B4487">
        <w:rPr>
          <w:b/>
          <w:sz w:val="28"/>
          <w:szCs w:val="28"/>
          <w:u w:val="single"/>
        </w:rPr>
        <w:t xml:space="preserve"> декабря 2017 года    № 0</w:t>
      </w:r>
      <w:r w:rsidRPr="001C3E40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>/0</w:t>
      </w:r>
      <w:r w:rsidRPr="004B4487">
        <w:rPr>
          <w:b/>
          <w:sz w:val="28"/>
          <w:szCs w:val="28"/>
          <w:u w:val="single"/>
        </w:rPr>
        <w:t>1</w:t>
      </w:r>
    </w:p>
    <w:p w:rsidR="008B14D9" w:rsidRPr="004B4487" w:rsidRDefault="008B14D9" w:rsidP="008B14D9">
      <w:pPr>
        <w:jc w:val="both"/>
        <w:rPr>
          <w:b/>
          <w:bCs/>
          <w:sz w:val="28"/>
          <w:szCs w:val="28"/>
        </w:rPr>
      </w:pPr>
    </w:p>
    <w:p w:rsidR="008B14D9" w:rsidRPr="00007A88" w:rsidRDefault="008B14D9" w:rsidP="008B14D9">
      <w:pPr>
        <w:autoSpaceDE w:val="0"/>
        <w:autoSpaceDN w:val="0"/>
        <w:adjustRightInd w:val="0"/>
        <w:ind w:right="4676"/>
        <w:jc w:val="both"/>
        <w:rPr>
          <w:rFonts w:eastAsia="Calibri"/>
          <w:b/>
          <w:lang w:eastAsia="en-US"/>
        </w:rPr>
      </w:pPr>
      <w:r w:rsidRPr="004B4487">
        <w:rPr>
          <w:b/>
        </w:rPr>
        <w:t xml:space="preserve">О </w:t>
      </w:r>
      <w:r w:rsidRPr="004B4487">
        <w:rPr>
          <w:b/>
          <w:bCs/>
        </w:rPr>
        <w:t xml:space="preserve">согласовании проекта адресного перечня </w:t>
      </w:r>
      <w:r w:rsidRPr="00007A88">
        <w:rPr>
          <w:rFonts w:eastAsia="Calibri"/>
          <w:b/>
          <w:lang w:eastAsia="en-US"/>
        </w:rPr>
        <w:t xml:space="preserve">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 w:rsidRPr="004B4487">
        <w:rPr>
          <w:b/>
        </w:rPr>
        <w:t>муниципального округа Ломоносовский</w:t>
      </w:r>
    </w:p>
    <w:p w:rsidR="008B14D9" w:rsidRPr="004B4487" w:rsidRDefault="008B14D9" w:rsidP="008B14D9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8B14D9" w:rsidRPr="004B4487" w:rsidRDefault="008B14D9" w:rsidP="008B14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4B4487">
        <w:rPr>
          <w:sz w:val="28"/>
          <w:szCs w:val="28"/>
        </w:rPr>
        <w:t xml:space="preserve">В соответствии с пунктом 1 статьи 1 Закона города Москвы </w:t>
      </w:r>
      <w:r w:rsidRPr="00007A88">
        <w:rPr>
          <w:rFonts w:eastAsia="Calibri"/>
          <w:sz w:val="28"/>
          <w:szCs w:val="28"/>
          <w:lang w:eastAsia="en-US"/>
        </w:rPr>
        <w:t xml:space="preserve">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</w:t>
      </w:r>
      <w:r w:rsidRPr="004B4487">
        <w:rPr>
          <w:sz w:val="28"/>
          <w:szCs w:val="28"/>
        </w:rPr>
        <w:t>п</w:t>
      </w:r>
      <w:r w:rsidRPr="004B4487">
        <w:rPr>
          <w:bCs/>
          <w:sz w:val="28"/>
          <w:szCs w:val="28"/>
          <w:lang w:eastAsia="en-US"/>
        </w:rPr>
        <w:t>остановлением</w:t>
      </w:r>
      <w:proofErr w:type="gramEnd"/>
      <w:r w:rsidRPr="004B4487">
        <w:rPr>
          <w:bCs/>
          <w:sz w:val="28"/>
          <w:szCs w:val="28"/>
          <w:lang w:eastAsia="en-US"/>
        </w:rPr>
        <w:t xml:space="preserve"> </w:t>
      </w:r>
      <w:proofErr w:type="gramStart"/>
      <w:r w:rsidRPr="004B4487">
        <w:rPr>
          <w:bCs/>
          <w:sz w:val="28"/>
          <w:szCs w:val="28"/>
          <w:lang w:eastAsia="en-US"/>
        </w:rPr>
        <w:t xml:space="preserve">Правительства Москвы </w:t>
      </w:r>
      <w:r w:rsidRPr="00007A88">
        <w:rPr>
          <w:rFonts w:eastAsia="Calibri"/>
          <w:sz w:val="28"/>
          <w:szCs w:val="28"/>
          <w:lang w:eastAsia="en-US"/>
        </w:rPr>
        <w:t xml:space="preserve">от 1 июня 2017 года № 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Москвы» </w:t>
      </w:r>
      <w:r w:rsidRPr="004B4487">
        <w:rPr>
          <w:sz w:val="28"/>
          <w:szCs w:val="28"/>
        </w:rPr>
        <w:t>и на основании обращения префектуры Юго-Западного административного округа города Москвы</w:t>
      </w:r>
      <w:proofErr w:type="gramEnd"/>
      <w:r w:rsidRPr="004B4487">
        <w:rPr>
          <w:sz w:val="28"/>
          <w:szCs w:val="28"/>
        </w:rPr>
        <w:t xml:space="preserve"> от 20 ноября 2017 года № 12-08-3376/7, поступившего в Совет депутатов муниципального округа </w:t>
      </w:r>
      <w:bookmarkStart w:id="0" w:name="OLE_LINK1"/>
      <w:bookmarkStart w:id="1" w:name="OLE_LINK2"/>
      <w:bookmarkStart w:id="2" w:name="OLE_LINK3"/>
      <w:r w:rsidRPr="004B4487">
        <w:rPr>
          <w:sz w:val="28"/>
          <w:szCs w:val="28"/>
        </w:rPr>
        <w:t>Ломоносовский</w:t>
      </w:r>
      <w:r w:rsidRPr="004B4487">
        <w:rPr>
          <w:i/>
          <w:sz w:val="28"/>
          <w:szCs w:val="28"/>
        </w:rPr>
        <w:t xml:space="preserve"> </w:t>
      </w:r>
      <w:r w:rsidRPr="004B4487">
        <w:rPr>
          <w:sz w:val="28"/>
          <w:szCs w:val="28"/>
        </w:rPr>
        <w:t>20 ноября 2017 года</w:t>
      </w:r>
      <w:r w:rsidRPr="004B4487">
        <w:rPr>
          <w:i/>
          <w:sz w:val="28"/>
          <w:szCs w:val="28"/>
        </w:rPr>
        <w:t xml:space="preserve"> </w:t>
      </w:r>
      <w:bookmarkEnd w:id="0"/>
      <w:bookmarkEnd w:id="1"/>
      <w:bookmarkEnd w:id="2"/>
      <w:r w:rsidRPr="004B4487">
        <w:rPr>
          <w:sz w:val="28"/>
          <w:szCs w:val="28"/>
        </w:rPr>
        <w:t xml:space="preserve">(зарегистрировано 20 ноября 2017 года № 01-08-212/17), </w:t>
      </w:r>
      <w:r w:rsidRPr="004B4487">
        <w:rPr>
          <w:b/>
          <w:sz w:val="28"/>
          <w:szCs w:val="28"/>
        </w:rPr>
        <w:t>Совет депутатов муниципального округа Ломоносовский</w:t>
      </w:r>
      <w:r w:rsidRPr="004B4487">
        <w:rPr>
          <w:b/>
          <w:i/>
          <w:sz w:val="28"/>
          <w:szCs w:val="28"/>
        </w:rPr>
        <w:t xml:space="preserve"> </w:t>
      </w:r>
      <w:r w:rsidRPr="004B4487">
        <w:rPr>
          <w:b/>
          <w:sz w:val="28"/>
          <w:szCs w:val="28"/>
        </w:rPr>
        <w:t>решил</w:t>
      </w:r>
      <w:r w:rsidRPr="004B4487">
        <w:rPr>
          <w:sz w:val="28"/>
          <w:szCs w:val="28"/>
        </w:rPr>
        <w:t>:</w:t>
      </w:r>
    </w:p>
    <w:p w:rsidR="008B14D9" w:rsidRPr="004B4487" w:rsidRDefault="008B14D9" w:rsidP="008B14D9">
      <w:pPr>
        <w:pStyle w:val="a3"/>
        <w:ind w:firstLine="709"/>
        <w:rPr>
          <w:sz w:val="16"/>
          <w:szCs w:val="16"/>
        </w:rPr>
      </w:pPr>
    </w:p>
    <w:p w:rsidR="008B14D9" w:rsidRPr="004B4487" w:rsidRDefault="008B14D9" w:rsidP="008B14D9">
      <w:pPr>
        <w:pStyle w:val="a3"/>
        <w:ind w:firstLine="709"/>
      </w:pPr>
      <w:r w:rsidRPr="004B4487">
        <w:t>1. Согласовать:</w:t>
      </w:r>
    </w:p>
    <w:p w:rsidR="008B14D9" w:rsidRPr="00007A88" w:rsidRDefault="008B14D9" w:rsidP="008B14D9">
      <w:pPr>
        <w:pStyle w:val="a3"/>
        <w:ind w:firstLine="709"/>
        <w:rPr>
          <w:rFonts w:eastAsia="Calibri"/>
          <w:lang w:eastAsia="en-US"/>
        </w:rPr>
      </w:pPr>
      <w:r w:rsidRPr="004B4487">
        <w:t xml:space="preserve">1.1) проект адресного перечня многоквартирных домов, </w:t>
      </w:r>
      <w:r w:rsidRPr="00007A88">
        <w:rPr>
          <w:rFonts w:eastAsia="Calibri"/>
          <w:lang w:eastAsia="en-US"/>
        </w:rPr>
        <w:t xml:space="preserve">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 w:rsidRPr="004B4487">
        <w:t>муниципального округа Ломоносовский,</w:t>
      </w:r>
      <w:r w:rsidRPr="00007A88">
        <w:rPr>
          <w:rFonts w:eastAsia="Calibri"/>
          <w:lang w:eastAsia="en-US"/>
        </w:rPr>
        <w:t xml:space="preserve"> </w:t>
      </w:r>
      <w:r w:rsidRPr="00007A88">
        <w:rPr>
          <w:rFonts w:eastAsia="Calibri"/>
          <w:iCs/>
          <w:lang w:eastAsia="en-US"/>
        </w:rPr>
        <w:t xml:space="preserve">с учетом предложений Совета депутатов </w:t>
      </w:r>
      <w:r w:rsidRPr="004B4487">
        <w:t>муниципального округа Ломоносовский</w:t>
      </w:r>
      <w:r w:rsidRPr="004B4487">
        <w:rPr>
          <w:i/>
        </w:rPr>
        <w:t xml:space="preserve"> </w:t>
      </w:r>
      <w:r w:rsidRPr="00007A88">
        <w:rPr>
          <w:rFonts w:eastAsia="Calibri"/>
          <w:iCs/>
          <w:lang w:eastAsia="en-US"/>
        </w:rPr>
        <w:t xml:space="preserve">по изменению периодов работ по капитальному ремонту общего имущества в многоквартирных домах в пределах сроков реализации названного краткосрочного плана без </w:t>
      </w:r>
      <w:r w:rsidRPr="00007A88">
        <w:rPr>
          <w:rFonts w:eastAsia="Calibri"/>
          <w:iCs/>
          <w:lang w:eastAsia="en-US"/>
        </w:rPr>
        <w:lastRenderedPageBreak/>
        <w:t xml:space="preserve">изменения предельного размера общей площади указанных многоквартирных домов </w:t>
      </w:r>
      <w:r w:rsidRPr="00007A88">
        <w:rPr>
          <w:rFonts w:eastAsia="Calibri"/>
          <w:lang w:eastAsia="en-US"/>
        </w:rPr>
        <w:t>(приложение 1);</w:t>
      </w:r>
    </w:p>
    <w:p w:rsidR="008B14D9" w:rsidRPr="00007A88" w:rsidRDefault="008B14D9" w:rsidP="008B14D9">
      <w:pPr>
        <w:pStyle w:val="a3"/>
        <w:ind w:firstLine="709"/>
        <w:rPr>
          <w:rFonts w:eastAsia="Calibri"/>
          <w:lang w:eastAsia="en-US"/>
        </w:rPr>
      </w:pPr>
      <w:r w:rsidRPr="00007A88">
        <w:rPr>
          <w:rFonts w:eastAsia="Calibri"/>
          <w:lang w:eastAsia="en-US"/>
        </w:rPr>
        <w:t xml:space="preserve">1.2) проект адресного перечня 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 w:rsidRPr="004B4487">
        <w:t xml:space="preserve">муниципального округа Ломоносовский, и в которых требуется проведение </w:t>
      </w:r>
      <w:r w:rsidRPr="00007A88">
        <w:rPr>
          <w:rFonts w:eastAsia="Calibri"/>
          <w:lang w:eastAsia="en-US"/>
        </w:rPr>
        <w:t xml:space="preserve">работ по замене отработавшего назначенный срок </w:t>
      </w:r>
      <w:r w:rsidRPr="009C1610">
        <w:rPr>
          <w:rFonts w:eastAsia="Calibri"/>
          <w:lang w:eastAsia="en-US"/>
        </w:rPr>
        <w:t>службы лифта и</w:t>
      </w:r>
      <w:r w:rsidRPr="00007A88">
        <w:rPr>
          <w:rFonts w:eastAsia="Calibri"/>
          <w:lang w:eastAsia="en-US"/>
        </w:rPr>
        <w:t xml:space="preserve"> (или) истекает назначенный срок службы лифтов (25 лет) и требуется проведение оценки соответствия лифтов требованиям технического регламента Таможенного союза «Безопасность лифтов» 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 (приложение 2).</w:t>
      </w:r>
    </w:p>
    <w:p w:rsidR="008B14D9" w:rsidRPr="004B4487" w:rsidRDefault="008B14D9" w:rsidP="008B14D9">
      <w:pPr>
        <w:pStyle w:val="a3"/>
        <w:ind w:firstLine="709"/>
      </w:pPr>
      <w:r w:rsidRPr="004B4487">
        <w:rPr>
          <w:iCs/>
        </w:rPr>
        <w:t>2</w:t>
      </w:r>
      <w:r w:rsidRPr="004B4487">
        <w:t>. Направить настоящее решение в префектуру Юго-Западного административного округа города Москвы, управу Ломоносовского района города Москвы, ГБУ «</w:t>
      </w:r>
      <w:proofErr w:type="spellStart"/>
      <w:r w:rsidRPr="004B4487">
        <w:t>Жилищник</w:t>
      </w:r>
      <w:proofErr w:type="spellEnd"/>
      <w:r w:rsidRPr="004B4487">
        <w:t xml:space="preserve"> района Ломоносовский» в течение трех календарных дней со дня его принятия. </w:t>
      </w:r>
    </w:p>
    <w:p w:rsidR="008B14D9" w:rsidRPr="004B4487" w:rsidRDefault="008B14D9" w:rsidP="008B14D9">
      <w:pPr>
        <w:pStyle w:val="a3"/>
        <w:ind w:firstLine="709"/>
      </w:pPr>
      <w:r w:rsidRPr="004B4487">
        <w:t>3. Опубликовать настоящее решение в бюллетене «Московский муниципальный вестник» и разместить на официальном сайте муниципального округа Ломоносовский .</w:t>
      </w:r>
    </w:p>
    <w:p w:rsidR="008B14D9" w:rsidRPr="004B4487" w:rsidRDefault="008B14D9" w:rsidP="008B14D9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4B4487">
        <w:rPr>
          <w:sz w:val="28"/>
          <w:szCs w:val="28"/>
        </w:rPr>
        <w:t xml:space="preserve">4. </w:t>
      </w:r>
      <w:proofErr w:type="gramStart"/>
      <w:r w:rsidRPr="004B4487">
        <w:rPr>
          <w:sz w:val="28"/>
          <w:szCs w:val="28"/>
        </w:rPr>
        <w:t>Контроль за</w:t>
      </w:r>
      <w:proofErr w:type="gramEnd"/>
      <w:r w:rsidRPr="004B4487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8B14D9" w:rsidRPr="004B4487" w:rsidRDefault="008B14D9" w:rsidP="008B14D9">
      <w:pPr>
        <w:jc w:val="both"/>
        <w:rPr>
          <w:sz w:val="28"/>
          <w:szCs w:val="28"/>
        </w:rPr>
      </w:pPr>
    </w:p>
    <w:p w:rsidR="008B14D9" w:rsidRPr="004B4487" w:rsidRDefault="008B14D9" w:rsidP="008B14D9">
      <w:pPr>
        <w:jc w:val="both"/>
        <w:rPr>
          <w:sz w:val="28"/>
          <w:szCs w:val="28"/>
        </w:rPr>
      </w:pPr>
    </w:p>
    <w:p w:rsidR="008B14D9" w:rsidRPr="004B4487" w:rsidRDefault="008B14D9" w:rsidP="008B14D9">
      <w:pPr>
        <w:jc w:val="both"/>
        <w:rPr>
          <w:sz w:val="28"/>
          <w:szCs w:val="28"/>
        </w:rPr>
      </w:pPr>
    </w:p>
    <w:p w:rsidR="008B14D9" w:rsidRPr="004B4487" w:rsidRDefault="008B14D9" w:rsidP="008B14D9">
      <w:pPr>
        <w:jc w:val="both"/>
        <w:rPr>
          <w:b/>
          <w:sz w:val="28"/>
          <w:szCs w:val="28"/>
        </w:rPr>
      </w:pPr>
      <w:r w:rsidRPr="004B4487">
        <w:rPr>
          <w:b/>
          <w:sz w:val="28"/>
          <w:szCs w:val="28"/>
        </w:rPr>
        <w:t xml:space="preserve">Глава </w:t>
      </w:r>
      <w:proofErr w:type="gramStart"/>
      <w:r w:rsidRPr="004B4487">
        <w:rPr>
          <w:b/>
          <w:sz w:val="28"/>
          <w:szCs w:val="28"/>
        </w:rPr>
        <w:t>муниципального</w:t>
      </w:r>
      <w:proofErr w:type="gramEnd"/>
    </w:p>
    <w:p w:rsidR="008B14D9" w:rsidRPr="004B4487" w:rsidRDefault="008B14D9" w:rsidP="008B14D9">
      <w:pPr>
        <w:jc w:val="both"/>
        <w:rPr>
          <w:sz w:val="28"/>
          <w:szCs w:val="28"/>
        </w:rPr>
      </w:pPr>
      <w:r w:rsidRPr="004B4487">
        <w:rPr>
          <w:b/>
          <w:sz w:val="28"/>
          <w:szCs w:val="28"/>
        </w:rPr>
        <w:t>округа Ломоносовский</w:t>
      </w:r>
      <w:r w:rsidRPr="004B4487">
        <w:rPr>
          <w:b/>
          <w:sz w:val="28"/>
          <w:szCs w:val="28"/>
        </w:rPr>
        <w:tab/>
      </w:r>
      <w:r w:rsidRPr="004B4487">
        <w:rPr>
          <w:b/>
          <w:sz w:val="28"/>
          <w:szCs w:val="28"/>
        </w:rPr>
        <w:tab/>
      </w:r>
      <w:r w:rsidRPr="004B4487">
        <w:rPr>
          <w:b/>
          <w:sz w:val="28"/>
          <w:szCs w:val="28"/>
        </w:rPr>
        <w:tab/>
      </w:r>
      <w:r w:rsidRPr="004B4487">
        <w:rPr>
          <w:b/>
          <w:sz w:val="28"/>
          <w:szCs w:val="28"/>
        </w:rPr>
        <w:tab/>
      </w:r>
      <w:r w:rsidRPr="004B4487">
        <w:rPr>
          <w:b/>
          <w:sz w:val="28"/>
          <w:szCs w:val="28"/>
        </w:rPr>
        <w:tab/>
      </w:r>
      <w:r w:rsidRPr="004B4487">
        <w:rPr>
          <w:b/>
          <w:sz w:val="28"/>
          <w:szCs w:val="28"/>
        </w:rPr>
        <w:tab/>
        <w:t>Г.Ю. Нефедов</w:t>
      </w:r>
    </w:p>
    <w:p w:rsidR="008B14D9" w:rsidRPr="004B4487" w:rsidRDefault="008B14D9" w:rsidP="008B14D9">
      <w:pPr>
        <w:jc w:val="both"/>
        <w:rPr>
          <w:sz w:val="28"/>
          <w:szCs w:val="28"/>
        </w:rPr>
      </w:pPr>
    </w:p>
    <w:p w:rsidR="008B14D9" w:rsidRPr="004B4487" w:rsidRDefault="008B14D9" w:rsidP="008B14D9">
      <w:pPr>
        <w:jc w:val="both"/>
        <w:rPr>
          <w:sz w:val="28"/>
          <w:szCs w:val="28"/>
        </w:rPr>
      </w:pPr>
    </w:p>
    <w:p w:rsidR="008B14D9" w:rsidRPr="004B4487" w:rsidRDefault="008B14D9" w:rsidP="008B14D9">
      <w:pPr>
        <w:jc w:val="both"/>
        <w:rPr>
          <w:i/>
          <w:sz w:val="28"/>
          <w:szCs w:val="28"/>
        </w:rPr>
      </w:pPr>
    </w:p>
    <w:p w:rsidR="008B14D9" w:rsidRPr="004B4487" w:rsidRDefault="008B14D9" w:rsidP="008B14D9">
      <w:pPr>
        <w:jc w:val="both"/>
        <w:rPr>
          <w:i/>
          <w:sz w:val="28"/>
          <w:szCs w:val="28"/>
        </w:rPr>
      </w:pPr>
    </w:p>
    <w:p w:rsidR="008B14D9" w:rsidRPr="004B4487" w:rsidRDefault="008B14D9" w:rsidP="008B14D9">
      <w:pPr>
        <w:jc w:val="both"/>
        <w:rPr>
          <w:i/>
          <w:sz w:val="28"/>
          <w:szCs w:val="28"/>
        </w:rPr>
        <w:sectPr w:rsidR="008B14D9" w:rsidRPr="004B4487" w:rsidSect="00B474C7">
          <w:headerReference w:type="default" r:id="rId6"/>
          <w:pgSz w:w="11907" w:h="16839" w:code="9"/>
          <w:pgMar w:top="851" w:right="850" w:bottom="1134" w:left="1276" w:header="708" w:footer="708" w:gutter="0"/>
          <w:cols w:space="708"/>
          <w:titlePg/>
          <w:docGrid w:linePitch="360"/>
        </w:sectPr>
      </w:pPr>
    </w:p>
    <w:p w:rsidR="008B14D9" w:rsidRPr="004B4487" w:rsidRDefault="008B14D9" w:rsidP="008B14D9">
      <w:pPr>
        <w:ind w:left="10348" w:right="-31"/>
      </w:pPr>
      <w:r w:rsidRPr="004B4487">
        <w:lastRenderedPageBreak/>
        <w:t>Приложение 1</w:t>
      </w:r>
    </w:p>
    <w:p w:rsidR="008B14D9" w:rsidRPr="004B4487" w:rsidRDefault="008B14D9" w:rsidP="008B14D9">
      <w:pPr>
        <w:ind w:left="10348" w:right="-31"/>
        <w:contextualSpacing/>
      </w:pPr>
      <w:r w:rsidRPr="004B4487">
        <w:t xml:space="preserve">к решению Совета депутатов </w:t>
      </w:r>
    </w:p>
    <w:p w:rsidR="008B14D9" w:rsidRPr="004B4487" w:rsidRDefault="008B14D9" w:rsidP="008B14D9">
      <w:pPr>
        <w:ind w:left="10348" w:right="-31"/>
        <w:contextualSpacing/>
      </w:pPr>
      <w:r w:rsidRPr="004B4487">
        <w:t xml:space="preserve">муниципального округа </w:t>
      </w:r>
      <w:proofErr w:type="gramStart"/>
      <w:r w:rsidRPr="004B4487">
        <w:t>Ломоносовский</w:t>
      </w:r>
      <w:proofErr w:type="gramEnd"/>
      <w:r w:rsidRPr="004B4487">
        <w:t xml:space="preserve"> </w:t>
      </w:r>
    </w:p>
    <w:p w:rsidR="008B14D9" w:rsidRPr="004B4487" w:rsidRDefault="008B14D9" w:rsidP="008B14D9">
      <w:pPr>
        <w:ind w:left="10348" w:right="-31"/>
        <w:contextualSpacing/>
      </w:pPr>
      <w:r w:rsidRPr="004B4487">
        <w:t xml:space="preserve">от </w:t>
      </w:r>
      <w:r w:rsidRPr="001C3E40">
        <w:t>12</w:t>
      </w:r>
      <w:r w:rsidRPr="004B4487">
        <w:t xml:space="preserve"> декабря 2017 года № </w:t>
      </w:r>
      <w:r w:rsidRPr="001C3E40">
        <w:t>08</w:t>
      </w:r>
      <w:r w:rsidR="00B328B7">
        <w:t>/0</w:t>
      </w:r>
      <w:r w:rsidRPr="004B4487">
        <w:t>1</w:t>
      </w:r>
    </w:p>
    <w:p w:rsidR="008B14D9" w:rsidRPr="004B4487" w:rsidRDefault="008B14D9" w:rsidP="008B14D9">
      <w:pPr>
        <w:jc w:val="both"/>
        <w:rPr>
          <w:b/>
          <w:sz w:val="28"/>
          <w:szCs w:val="28"/>
        </w:rPr>
      </w:pPr>
    </w:p>
    <w:p w:rsidR="008B14D9" w:rsidRPr="004B4487" w:rsidRDefault="008B14D9" w:rsidP="008B14D9">
      <w:pPr>
        <w:spacing w:line="230" w:lineRule="auto"/>
        <w:jc w:val="center"/>
        <w:rPr>
          <w:b/>
          <w:i/>
          <w:sz w:val="28"/>
          <w:szCs w:val="28"/>
        </w:rPr>
      </w:pPr>
      <w:proofErr w:type="gramStart"/>
      <w:r w:rsidRPr="004B4487">
        <w:rPr>
          <w:b/>
          <w:sz w:val="28"/>
          <w:szCs w:val="28"/>
        </w:rPr>
        <w:t xml:space="preserve">Проект адресного перечня многоквартирных домов, </w:t>
      </w:r>
      <w:r w:rsidRPr="00007A88">
        <w:rPr>
          <w:rFonts w:eastAsia="Calibri"/>
          <w:b/>
          <w:sz w:val="28"/>
          <w:szCs w:val="28"/>
          <w:lang w:eastAsia="en-US"/>
        </w:rPr>
        <w:t xml:space="preserve">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 w:rsidRPr="004B4487">
        <w:rPr>
          <w:b/>
          <w:sz w:val="28"/>
          <w:szCs w:val="28"/>
        </w:rPr>
        <w:t xml:space="preserve">муниципального округа Ломоносовский, </w:t>
      </w:r>
      <w:r w:rsidRPr="00007A88">
        <w:rPr>
          <w:rFonts w:eastAsia="Calibri"/>
          <w:b/>
          <w:iCs/>
          <w:sz w:val="28"/>
          <w:szCs w:val="28"/>
          <w:lang w:eastAsia="en-US"/>
        </w:rPr>
        <w:t xml:space="preserve">с учетом предложений Совета депутатов </w:t>
      </w:r>
      <w:r w:rsidRPr="004B4487">
        <w:rPr>
          <w:b/>
          <w:sz w:val="28"/>
          <w:szCs w:val="28"/>
        </w:rPr>
        <w:t>муниципального округа Ломоносовский</w:t>
      </w:r>
      <w:r w:rsidRPr="004B4487">
        <w:rPr>
          <w:b/>
          <w:i/>
          <w:sz w:val="28"/>
          <w:szCs w:val="28"/>
        </w:rPr>
        <w:t xml:space="preserve"> </w:t>
      </w:r>
      <w:r w:rsidRPr="00007A88">
        <w:rPr>
          <w:rFonts w:eastAsia="Calibri"/>
          <w:b/>
          <w:iCs/>
          <w:sz w:val="28"/>
          <w:szCs w:val="28"/>
          <w:lang w:eastAsia="en-US"/>
        </w:rPr>
        <w:t>по изменению периодов работ по капитальному ремонту общего имущества в многоквартирных домах в пределах сроков реализации</w:t>
      </w:r>
      <w:proofErr w:type="gramEnd"/>
      <w:r w:rsidRPr="00007A88">
        <w:rPr>
          <w:rFonts w:eastAsia="Calibri"/>
          <w:b/>
          <w:iCs/>
          <w:sz w:val="28"/>
          <w:szCs w:val="28"/>
          <w:lang w:eastAsia="en-US"/>
        </w:rPr>
        <w:t xml:space="preserve"> названного краткосрочного плана без изменения предельного размера общей площади указанных многоквартирных домов</w:t>
      </w:r>
    </w:p>
    <w:p w:rsidR="008B14D9" w:rsidRPr="004B4487" w:rsidRDefault="008B14D9" w:rsidP="008B14D9">
      <w:pPr>
        <w:spacing w:line="230" w:lineRule="auto"/>
        <w:jc w:val="both"/>
        <w:rPr>
          <w:i/>
          <w:sz w:val="28"/>
          <w:szCs w:val="28"/>
        </w:rPr>
      </w:pPr>
    </w:p>
    <w:tbl>
      <w:tblPr>
        <w:tblW w:w="14856" w:type="dxa"/>
        <w:tblInd w:w="93" w:type="dxa"/>
        <w:tblLook w:val="04A0"/>
      </w:tblPr>
      <w:tblGrid>
        <w:gridCol w:w="999"/>
        <w:gridCol w:w="5029"/>
        <w:gridCol w:w="4282"/>
        <w:gridCol w:w="2278"/>
        <w:gridCol w:w="2243"/>
        <w:gridCol w:w="25"/>
      </w:tblGrid>
      <w:tr w:rsidR="008B14D9" w:rsidRPr="004B4487" w:rsidTr="00E01BA5">
        <w:trPr>
          <w:gridAfter w:val="1"/>
          <w:wAfter w:w="25" w:type="dxa"/>
          <w:trHeight w:val="409"/>
        </w:trPr>
        <w:tc>
          <w:tcPr>
            <w:tcW w:w="6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b/>
                <w:bCs/>
                <w:sz w:val="28"/>
                <w:szCs w:val="28"/>
              </w:rPr>
            </w:pPr>
            <w:r w:rsidRPr="004B4487">
              <w:rPr>
                <w:b/>
                <w:bCs/>
                <w:sz w:val="28"/>
                <w:szCs w:val="28"/>
              </w:rPr>
              <w:t>Административный округ города Москвы</w:t>
            </w:r>
          </w:p>
        </w:tc>
        <w:tc>
          <w:tcPr>
            <w:tcW w:w="8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Юго-Западный</w:t>
            </w:r>
          </w:p>
        </w:tc>
      </w:tr>
      <w:tr w:rsidR="008B14D9" w:rsidRPr="004B4487" w:rsidTr="00E01BA5">
        <w:trPr>
          <w:gridAfter w:val="1"/>
          <w:wAfter w:w="25" w:type="dxa"/>
          <w:trHeight w:val="689"/>
        </w:trPr>
        <w:tc>
          <w:tcPr>
            <w:tcW w:w="60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b/>
                <w:bCs/>
                <w:sz w:val="28"/>
                <w:szCs w:val="28"/>
              </w:rPr>
            </w:pPr>
            <w:r w:rsidRPr="004B4487">
              <w:rPr>
                <w:b/>
                <w:bCs/>
                <w:sz w:val="28"/>
                <w:szCs w:val="28"/>
              </w:rPr>
              <w:t>Внутригородское муниципальное образование в городе Москве</w:t>
            </w:r>
          </w:p>
        </w:tc>
        <w:tc>
          <w:tcPr>
            <w:tcW w:w="880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муниципальный округ Ломоносовский</w:t>
            </w:r>
          </w:p>
        </w:tc>
      </w:tr>
      <w:tr w:rsidR="008B14D9" w:rsidRPr="004B4487" w:rsidTr="00E01BA5">
        <w:trPr>
          <w:gridAfter w:val="1"/>
          <w:wAfter w:w="25" w:type="dxa"/>
          <w:trHeight w:val="982"/>
        </w:trPr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b/>
                <w:bCs/>
                <w:sz w:val="28"/>
                <w:szCs w:val="28"/>
              </w:rPr>
            </w:pPr>
            <w:r w:rsidRPr="004B4487">
              <w:rPr>
                <w:b/>
                <w:bCs/>
                <w:sz w:val="28"/>
                <w:szCs w:val="28"/>
              </w:rPr>
              <w:t>Общая площадь многоквартирных домов, подлежащих включению в краткосрочный план, кв.м.</w:t>
            </w:r>
          </w:p>
        </w:tc>
        <w:tc>
          <w:tcPr>
            <w:tcW w:w="880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537 760</w:t>
            </w:r>
          </w:p>
        </w:tc>
      </w:tr>
      <w:tr w:rsidR="008B14D9" w:rsidRPr="004B4487" w:rsidTr="00E01BA5">
        <w:trPr>
          <w:gridAfter w:val="1"/>
          <w:wAfter w:w="25" w:type="dxa"/>
          <w:trHeight w:val="390"/>
        </w:trPr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rPr>
                <w:b/>
                <w:color w:val="000000"/>
                <w:sz w:val="28"/>
                <w:szCs w:val="28"/>
              </w:rPr>
            </w:pPr>
            <w:r w:rsidRPr="004B4487">
              <w:rPr>
                <w:b/>
                <w:color w:val="000000"/>
                <w:sz w:val="28"/>
                <w:szCs w:val="28"/>
              </w:rPr>
              <w:t>1.2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b/>
                <w:bCs/>
                <w:sz w:val="28"/>
                <w:szCs w:val="28"/>
              </w:rPr>
            </w:pPr>
            <w:r w:rsidRPr="004B4487">
              <w:rPr>
                <w:b/>
                <w:bCs/>
                <w:sz w:val="28"/>
                <w:szCs w:val="28"/>
              </w:rPr>
              <w:t>Год реализации краткосрочного плана, гг.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4B4487">
              <w:rPr>
                <w:b/>
                <w:bCs/>
                <w:sz w:val="28"/>
                <w:szCs w:val="28"/>
              </w:rPr>
              <w:t xml:space="preserve">Предельный размер общей площади многоквартирных </w:t>
            </w:r>
            <w:r w:rsidRPr="004B4487">
              <w:rPr>
                <w:b/>
                <w:bCs/>
                <w:sz w:val="28"/>
                <w:szCs w:val="28"/>
              </w:rPr>
              <w:br/>
              <w:t>домов, подлежащих включению в краткосрочный план, соответствующий году реализации краткосрочного плана, кв.м.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4B4487">
              <w:rPr>
                <w:b/>
                <w:bCs/>
                <w:sz w:val="28"/>
                <w:szCs w:val="28"/>
              </w:rPr>
              <w:t>Размер</w:t>
            </w:r>
            <w:r w:rsidRPr="004B4487">
              <w:rPr>
                <w:rStyle w:val="a7"/>
                <w:b/>
                <w:bCs/>
                <w:sz w:val="28"/>
                <w:szCs w:val="28"/>
              </w:rPr>
              <w:footnoteReference w:id="1"/>
            </w:r>
            <w:r w:rsidRPr="004B4487">
              <w:rPr>
                <w:b/>
                <w:bCs/>
                <w:sz w:val="28"/>
                <w:szCs w:val="28"/>
              </w:rPr>
              <w:t xml:space="preserve"> общей площади многоквартирных домов, подлежащих включению в краткосрочный план</w:t>
            </w:r>
            <w:r w:rsidRPr="00007A88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 xml:space="preserve"> по предложению Совета депутатов </w:t>
            </w:r>
            <w:r w:rsidRPr="004B4487">
              <w:rPr>
                <w:b/>
                <w:sz w:val="28"/>
                <w:szCs w:val="28"/>
              </w:rPr>
              <w:t>муниципального округа Ломоносовский</w:t>
            </w:r>
          </w:p>
        </w:tc>
      </w:tr>
      <w:tr w:rsidR="008B14D9" w:rsidRPr="004B4487" w:rsidTr="00E01BA5">
        <w:trPr>
          <w:gridAfter w:val="1"/>
          <w:wAfter w:w="25" w:type="dxa"/>
          <w:trHeight w:val="390"/>
        </w:trPr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4B4487">
              <w:rPr>
                <w:bCs/>
                <w:sz w:val="28"/>
                <w:szCs w:val="28"/>
              </w:rPr>
              <w:t>2018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до 134 440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B4487">
              <w:rPr>
                <w:b/>
                <w:sz w:val="28"/>
                <w:szCs w:val="28"/>
                <w:lang w:val="en-US"/>
              </w:rPr>
              <w:t>132 813</w:t>
            </w:r>
          </w:p>
        </w:tc>
      </w:tr>
      <w:tr w:rsidR="008B14D9" w:rsidRPr="004B4487" w:rsidTr="00E01BA5">
        <w:trPr>
          <w:gridAfter w:val="1"/>
          <w:wAfter w:w="25" w:type="dxa"/>
          <w:trHeight w:val="390"/>
        </w:trPr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4B4487">
              <w:rPr>
                <w:bCs/>
                <w:sz w:val="28"/>
                <w:szCs w:val="28"/>
              </w:rPr>
              <w:t>2019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до 201 660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B4487">
              <w:rPr>
                <w:b/>
                <w:sz w:val="28"/>
                <w:szCs w:val="28"/>
                <w:lang w:val="en-US"/>
              </w:rPr>
              <w:t>200 912</w:t>
            </w:r>
          </w:p>
        </w:tc>
      </w:tr>
      <w:tr w:rsidR="008B14D9" w:rsidRPr="004B4487" w:rsidTr="00E01BA5">
        <w:trPr>
          <w:gridAfter w:val="1"/>
          <w:wAfter w:w="25" w:type="dxa"/>
          <w:trHeight w:val="390"/>
        </w:trPr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4B4487">
              <w:rPr>
                <w:bCs/>
                <w:sz w:val="28"/>
                <w:szCs w:val="28"/>
              </w:rPr>
              <w:t>2020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4B4487">
              <w:t xml:space="preserve">Предельный размер общей площади многоквартирных домов (п.1) на 2020 </w:t>
            </w:r>
            <w:r w:rsidRPr="004B4487">
              <w:lastRenderedPageBreak/>
              <w:t>год определяется как разность между общей площадью многоквартирных домов (п.1), подлежащих включению в краткосрочный план и предельной площадью многоквартирных домов на 2018 и 2019 годы</w:t>
            </w:r>
            <w:proofErr w:type="gramStart"/>
            <w:r w:rsidRPr="004B4487">
              <w:t xml:space="preserve">., </w:t>
            </w:r>
            <w:proofErr w:type="gramEnd"/>
            <w:r w:rsidRPr="004B4487">
              <w:t xml:space="preserve">кв.м. (п.1.2.3 = п.1.1 - п.1.2.1 - 1.2.2) = 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 w:rsidRPr="004B4487">
              <w:rPr>
                <w:sz w:val="28"/>
                <w:szCs w:val="28"/>
                <w:lang w:val="en-US"/>
              </w:rPr>
              <w:lastRenderedPageBreak/>
              <w:t>204 035</w:t>
            </w:r>
          </w:p>
        </w:tc>
      </w:tr>
      <w:tr w:rsidR="008B14D9" w:rsidRPr="004B4487" w:rsidTr="00E01BA5">
        <w:trPr>
          <w:trHeight w:val="2100"/>
        </w:trPr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jc w:val="center"/>
              <w:rPr>
                <w:sz w:val="28"/>
                <w:szCs w:val="28"/>
                <w:lang w:val="en-US"/>
              </w:rPr>
            </w:pPr>
            <w:r w:rsidRPr="004B4487">
              <w:rPr>
                <w:b/>
                <w:sz w:val="28"/>
                <w:szCs w:val="28"/>
                <w:lang w:val="en-US"/>
              </w:rPr>
              <w:lastRenderedPageBreak/>
              <w:t>1.</w:t>
            </w:r>
            <w:r w:rsidRPr="004B448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14D9" w:rsidRPr="004B4487" w:rsidRDefault="008B14D9" w:rsidP="00E01B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B4487">
              <w:rPr>
                <w:b/>
                <w:bCs/>
                <w:color w:val="000000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4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B14D9" w:rsidRPr="004B4487" w:rsidRDefault="008B14D9" w:rsidP="00E01B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B4487">
              <w:rPr>
                <w:b/>
                <w:bCs/>
                <w:color w:val="000000"/>
                <w:sz w:val="28"/>
                <w:szCs w:val="28"/>
              </w:rPr>
              <w:t>Общая площадь, кв.м.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14D9" w:rsidRPr="004B4487" w:rsidRDefault="008B14D9" w:rsidP="00E01B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B4487">
              <w:rPr>
                <w:b/>
                <w:bCs/>
                <w:color w:val="000000"/>
                <w:sz w:val="28"/>
                <w:szCs w:val="28"/>
              </w:rPr>
              <w:t>Срок выполнения работ и (или) услуг по капитальному ремонту, гг.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14D9" w:rsidRPr="004B4487" w:rsidRDefault="008B14D9" w:rsidP="00E01B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B4487">
              <w:rPr>
                <w:b/>
                <w:bCs/>
                <w:color w:val="000000"/>
                <w:sz w:val="28"/>
                <w:szCs w:val="28"/>
              </w:rPr>
              <w:t>Предлагаемый срок выполнения работ и (или) услуг по капитальному ремонту, гг.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1.3.1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Гарибальди ул. 13 к.1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B4487">
              <w:rPr>
                <w:bCs/>
                <w:color w:val="000000"/>
                <w:sz w:val="28"/>
                <w:szCs w:val="28"/>
              </w:rPr>
              <w:t>2 804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B4487">
              <w:rPr>
                <w:bCs/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B4487">
              <w:rPr>
                <w:bCs/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1.3.2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Кравченко ул. 10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7 417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1.3.3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Кравченко ул. 24/35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2 789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1.3.4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Крупской ул. 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10 533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1.3.5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Крупской ул. 7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10 619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1.3.6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Крупской ул. 13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10 287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1.3.7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Ленинский просп. 88 к.3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10 276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1.3.8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Ленинский просп. 91 к.2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2 590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1.3.9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Ленинский просп. 91 к.3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2 565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1.3.10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Марии Ульяновой ул. 7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B4487">
              <w:rPr>
                <w:color w:val="000000"/>
                <w:sz w:val="28"/>
                <w:szCs w:val="28"/>
                <w:lang w:val="en-US"/>
              </w:rPr>
              <w:t>10 608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1.3.11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Марии Ульяновой ул. 8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10 855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1.3.12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Марии Ульяновой ул. 9 к.1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8 115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1.3.13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Марии Ульяновой ул. 12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10 186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1.3.14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Марии Ульяновой ул. 17 к.1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7 881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1.3.15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Марии Ульяновой ул. 17 к.3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6 592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lastRenderedPageBreak/>
              <w:t>1.3.16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Панферова ул. 10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B4487">
              <w:rPr>
                <w:bCs/>
                <w:color w:val="000000"/>
                <w:sz w:val="28"/>
                <w:szCs w:val="28"/>
              </w:rPr>
              <w:t>5 076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B4487">
              <w:rPr>
                <w:bCs/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B4487">
              <w:rPr>
                <w:bCs/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1.3.17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Строителей ул. 11 к.2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6 824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1.3.18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Строителей ул. 11 к.3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6 796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1.3.19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Вернадского просп. 11/19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30 412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2019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1.3.20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Крупской ул. 8 к.1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14 504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2019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1.3.21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Крупской ул. 8 к.2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2 463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2019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1.3.22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Крупской ул. 14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7 017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2019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1.3.23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Крупской ул. 19/17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15 435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2019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1.3.24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Ленинский просп. 74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23 326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2019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1.3.25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Ленинский просп. 78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15 566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2019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1.3.26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Ленинский просп. 83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15 761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2019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1.3.27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Ленинский просп. 93 к.3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9 479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2019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1.3.28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Ленинский просп. 81/2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22 196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2019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1.3.29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Марии Ульяновой ул. 9 к.3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B4487">
              <w:rPr>
                <w:bCs/>
                <w:color w:val="000000"/>
                <w:sz w:val="28"/>
                <w:szCs w:val="28"/>
              </w:rPr>
              <w:t>7 363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B4487">
              <w:rPr>
                <w:bCs/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B4487">
              <w:rPr>
                <w:bCs/>
                <w:color w:val="000000"/>
                <w:sz w:val="28"/>
                <w:szCs w:val="28"/>
              </w:rPr>
              <w:t>2019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1.3.30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Марии Ульяновой ул. 14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10 857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2019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1.3.31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Марии Ульяновой ул. 19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10 505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2019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1.3.32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Панферова ул. 12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8 548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2019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1.3.33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Строителей ул. 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7 480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2019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1.3.34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Вернадского просп. 15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30 482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1.3.35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Вернадского просп. 19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9 193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1.3.36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Вернадского просп. 21 к.1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7 378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1.3.37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Вернадского просп. 21 к.2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7 219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1.3.38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Вернадского просп. 33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12 174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1.3.39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Гарибальди ул. 10 к.2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11 391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1.3.40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Кравченко ул. 12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32 840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1.3.41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Ленинский просп. 90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35 337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lastRenderedPageBreak/>
              <w:t>1.3.42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Марии Ульяновой ул. 6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10 508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1.3.43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Марии Ульяновой ул. 16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16 270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1.3.44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Строителей ул. 5 к.2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3 218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1.3.45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Строителей ул. 7 к.2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6 828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1.3.46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Строителей ул. 7 к.3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6 911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75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1.3.47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Строителей ул. 17 к.1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7 351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90"/>
        </w:trPr>
        <w:tc>
          <w:tcPr>
            <w:tcW w:w="99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1.3.48</w:t>
            </w: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B14D9" w:rsidRPr="004B4487" w:rsidRDefault="008B14D9" w:rsidP="00E01BA5">
            <w:pPr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Строителей ул. 17 к.2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6 935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2018-2020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14D9" w:rsidRPr="004B4487" w:rsidRDefault="008B14D9" w:rsidP="00E01BA5">
            <w:pPr>
              <w:jc w:val="center"/>
              <w:rPr>
                <w:color w:val="000000"/>
                <w:sz w:val="28"/>
                <w:szCs w:val="28"/>
              </w:rPr>
            </w:pPr>
            <w:r w:rsidRPr="004B4487">
              <w:rPr>
                <w:color w:val="000000"/>
                <w:sz w:val="28"/>
                <w:szCs w:val="28"/>
              </w:rPr>
              <w:t>2020</w:t>
            </w:r>
          </w:p>
        </w:tc>
      </w:tr>
    </w:tbl>
    <w:p w:rsidR="008B14D9" w:rsidRPr="004B4487" w:rsidRDefault="008B14D9" w:rsidP="008B14D9">
      <w:pPr>
        <w:jc w:val="both"/>
        <w:rPr>
          <w:b/>
          <w:i/>
          <w:sz w:val="28"/>
          <w:szCs w:val="28"/>
        </w:rPr>
      </w:pPr>
    </w:p>
    <w:p w:rsidR="008B14D9" w:rsidRPr="004B4487" w:rsidRDefault="008B14D9" w:rsidP="008B14D9">
      <w:pPr>
        <w:ind w:left="8790" w:firstLine="708"/>
        <w:rPr>
          <w:bCs/>
        </w:rPr>
      </w:pPr>
      <w:r w:rsidRPr="004B4487">
        <w:rPr>
          <w:b/>
          <w:sz w:val="28"/>
          <w:szCs w:val="28"/>
        </w:rPr>
        <w:br w:type="page"/>
      </w:r>
      <w:r w:rsidRPr="004B4487">
        <w:rPr>
          <w:bCs/>
        </w:rPr>
        <w:lastRenderedPageBreak/>
        <w:t>Приложение 2</w:t>
      </w:r>
    </w:p>
    <w:p w:rsidR="008B14D9" w:rsidRPr="004B4487" w:rsidRDefault="008B14D9" w:rsidP="008B14D9">
      <w:pPr>
        <w:ind w:left="9498" w:right="-31"/>
        <w:contextualSpacing/>
      </w:pPr>
      <w:r w:rsidRPr="004B4487">
        <w:t xml:space="preserve">к решению Совета депутатов </w:t>
      </w:r>
    </w:p>
    <w:p w:rsidR="008B14D9" w:rsidRPr="004B4487" w:rsidRDefault="008B14D9" w:rsidP="008B14D9">
      <w:pPr>
        <w:ind w:left="9498" w:right="-31"/>
        <w:contextualSpacing/>
      </w:pPr>
      <w:r w:rsidRPr="004B4487">
        <w:t xml:space="preserve">муниципального округа </w:t>
      </w:r>
      <w:proofErr w:type="gramStart"/>
      <w:r w:rsidRPr="004B4487">
        <w:t>Ломоносовский</w:t>
      </w:r>
      <w:proofErr w:type="gramEnd"/>
      <w:r w:rsidRPr="004B4487">
        <w:t xml:space="preserve"> </w:t>
      </w:r>
    </w:p>
    <w:p w:rsidR="008B14D9" w:rsidRPr="004B4487" w:rsidRDefault="008B14D9" w:rsidP="008B14D9">
      <w:pPr>
        <w:ind w:left="9498" w:right="-31"/>
        <w:contextualSpacing/>
      </w:pPr>
      <w:r w:rsidRPr="004B4487">
        <w:t xml:space="preserve">от </w:t>
      </w:r>
      <w:r w:rsidR="00B328B7">
        <w:t>12 декабря 2017 года № 08/0</w:t>
      </w:r>
      <w:r w:rsidRPr="004B4487">
        <w:t>1</w:t>
      </w:r>
    </w:p>
    <w:p w:rsidR="008B14D9" w:rsidRPr="00007A88" w:rsidRDefault="008B14D9" w:rsidP="008B14D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B14D9" w:rsidRPr="00007A88" w:rsidRDefault="008B14D9" w:rsidP="008B14D9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007A88">
        <w:rPr>
          <w:rFonts w:eastAsia="Calibri"/>
          <w:b/>
          <w:sz w:val="28"/>
          <w:szCs w:val="28"/>
          <w:lang w:eastAsia="en-US"/>
        </w:rPr>
        <w:t xml:space="preserve">Проект адресного перечня 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 w:rsidRPr="004B4487">
        <w:rPr>
          <w:b/>
          <w:sz w:val="28"/>
          <w:szCs w:val="28"/>
        </w:rPr>
        <w:t xml:space="preserve">муниципального округа Ломоносовский, и в которых требуется проведение </w:t>
      </w:r>
      <w:r w:rsidRPr="00007A88">
        <w:rPr>
          <w:rFonts w:eastAsia="Calibri"/>
          <w:b/>
          <w:sz w:val="28"/>
          <w:szCs w:val="28"/>
          <w:lang w:eastAsia="en-US"/>
        </w:rPr>
        <w:t>работ по замене отработавшего назначенный срок службы лифта и (или) истекает назначенный срок службы лифтов (25 лет) и требуется</w:t>
      </w:r>
      <w:proofErr w:type="gramEnd"/>
      <w:r w:rsidRPr="00007A88">
        <w:rPr>
          <w:rFonts w:eastAsia="Calibri"/>
          <w:b/>
          <w:sz w:val="28"/>
          <w:szCs w:val="28"/>
          <w:lang w:eastAsia="en-US"/>
        </w:rPr>
        <w:t xml:space="preserve"> проведение оценки соответствия лифтов требованиям технического регламента Таможенного союза «Безопасность лифтов» </w:t>
      </w:r>
      <w:r w:rsidRPr="00007A88">
        <w:rPr>
          <w:rFonts w:eastAsia="Calibri"/>
          <w:b/>
          <w:sz w:val="28"/>
          <w:szCs w:val="28"/>
          <w:lang w:eastAsia="en-US"/>
        </w:rPr>
        <w:br/>
        <w:t>(</w:t>
      </w:r>
      <w:proofErr w:type="gramStart"/>
      <w:r w:rsidRPr="00007A88">
        <w:rPr>
          <w:rFonts w:eastAsia="Calibri"/>
          <w:b/>
          <w:sz w:val="28"/>
          <w:szCs w:val="28"/>
          <w:lang w:eastAsia="en-US"/>
        </w:rPr>
        <w:t>ТР</w:t>
      </w:r>
      <w:proofErr w:type="gramEnd"/>
      <w:r w:rsidRPr="00007A88">
        <w:rPr>
          <w:rFonts w:eastAsia="Calibri"/>
          <w:b/>
          <w:sz w:val="28"/>
          <w:szCs w:val="28"/>
          <w:lang w:eastAsia="en-US"/>
        </w:rPr>
        <w:t xml:space="preserve">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</w:r>
    </w:p>
    <w:p w:rsidR="008B14D9" w:rsidRPr="00007A88" w:rsidRDefault="008B14D9" w:rsidP="008B14D9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4562" w:type="dxa"/>
        <w:tblInd w:w="93" w:type="dxa"/>
        <w:tblLook w:val="04A0"/>
      </w:tblPr>
      <w:tblGrid>
        <w:gridCol w:w="764"/>
        <w:gridCol w:w="4868"/>
        <w:gridCol w:w="4022"/>
        <w:gridCol w:w="709"/>
        <w:gridCol w:w="4199"/>
      </w:tblGrid>
      <w:tr w:rsidR="008B14D9" w:rsidRPr="004B4487" w:rsidTr="00E01BA5">
        <w:trPr>
          <w:trHeight w:val="552"/>
        </w:trPr>
        <w:tc>
          <w:tcPr>
            <w:tcW w:w="5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jc w:val="center"/>
              <w:rPr>
                <w:b/>
                <w:bCs/>
                <w:sz w:val="28"/>
                <w:szCs w:val="28"/>
              </w:rPr>
            </w:pPr>
            <w:r w:rsidRPr="004B4487">
              <w:rPr>
                <w:b/>
                <w:bCs/>
                <w:sz w:val="28"/>
                <w:szCs w:val="28"/>
              </w:rPr>
              <w:t>Административный округ города Москвы</w:t>
            </w:r>
          </w:p>
        </w:tc>
        <w:tc>
          <w:tcPr>
            <w:tcW w:w="8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Юго-Западный</w:t>
            </w:r>
          </w:p>
        </w:tc>
      </w:tr>
      <w:tr w:rsidR="008B14D9" w:rsidRPr="004B4487" w:rsidTr="00E01BA5">
        <w:trPr>
          <w:trHeight w:val="735"/>
        </w:trPr>
        <w:tc>
          <w:tcPr>
            <w:tcW w:w="56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jc w:val="center"/>
              <w:rPr>
                <w:b/>
                <w:bCs/>
                <w:sz w:val="28"/>
                <w:szCs w:val="28"/>
              </w:rPr>
            </w:pPr>
            <w:r w:rsidRPr="004B4487">
              <w:rPr>
                <w:b/>
                <w:bCs/>
                <w:sz w:val="28"/>
                <w:szCs w:val="28"/>
              </w:rPr>
              <w:t xml:space="preserve">Внутригородское муниципальное образование в городе Москве 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 xml:space="preserve">муниципального округа </w:t>
            </w:r>
            <w:proofErr w:type="gramStart"/>
            <w:r w:rsidRPr="004B4487">
              <w:rPr>
                <w:b/>
                <w:sz w:val="28"/>
                <w:szCs w:val="28"/>
              </w:rPr>
              <w:t>Ломоносовский</w:t>
            </w:r>
            <w:proofErr w:type="gramEnd"/>
          </w:p>
        </w:tc>
      </w:tr>
      <w:tr w:rsidR="008B14D9" w:rsidRPr="004B4487" w:rsidTr="00E01BA5">
        <w:trPr>
          <w:trHeight w:val="283"/>
        </w:trPr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D9" w:rsidRPr="004B4487" w:rsidRDefault="008B14D9" w:rsidP="00E01BA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B448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B4487">
              <w:rPr>
                <w:b/>
                <w:sz w:val="28"/>
                <w:szCs w:val="28"/>
              </w:rPr>
              <w:t>/</w:t>
            </w:r>
            <w:proofErr w:type="spellStart"/>
            <w:r w:rsidRPr="004B448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jc w:val="center"/>
              <w:rPr>
                <w:sz w:val="28"/>
                <w:szCs w:val="28"/>
              </w:rPr>
            </w:pPr>
            <w:r w:rsidRPr="004B4487">
              <w:rPr>
                <w:b/>
                <w:bCs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4D9" w:rsidRPr="004B4487" w:rsidRDefault="008B14D9" w:rsidP="00E01BA5">
            <w:pPr>
              <w:jc w:val="center"/>
              <w:rPr>
                <w:sz w:val="28"/>
                <w:szCs w:val="28"/>
              </w:rPr>
            </w:pPr>
            <w:r w:rsidRPr="004B4487">
              <w:rPr>
                <w:b/>
                <w:bCs/>
                <w:sz w:val="28"/>
                <w:szCs w:val="28"/>
              </w:rPr>
              <w:t>Общая площадь, кв.м.</w:t>
            </w:r>
          </w:p>
        </w:tc>
        <w:tc>
          <w:tcPr>
            <w:tcW w:w="4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bCs/>
                <w:sz w:val="28"/>
                <w:szCs w:val="28"/>
              </w:rPr>
              <w:t>Срок выполнения работ, гг.</w:t>
            </w:r>
          </w:p>
        </w:tc>
      </w:tr>
      <w:tr w:rsidR="008B14D9" w:rsidRPr="004B4487" w:rsidTr="00E01BA5">
        <w:trPr>
          <w:trHeight w:val="36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D9" w:rsidRPr="004B4487" w:rsidRDefault="008B14D9" w:rsidP="00E01BA5">
            <w:pPr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Вернадского просп. 11/19</w:t>
            </w: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30 412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6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D9" w:rsidRPr="004B4487" w:rsidRDefault="008B14D9" w:rsidP="00E01BA5">
            <w:pPr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Гарибальди ул. 4 к.5</w:t>
            </w: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2 592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6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D9" w:rsidRPr="004B4487" w:rsidRDefault="008B14D9" w:rsidP="00E01BA5">
            <w:pPr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Гарибальди ул. 4 к.6</w:t>
            </w:r>
          </w:p>
        </w:tc>
        <w:tc>
          <w:tcPr>
            <w:tcW w:w="4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2 583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6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4D9" w:rsidRPr="004B4487" w:rsidRDefault="008B14D9" w:rsidP="00E01BA5">
            <w:pPr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Гарибальди ул. 8</w:t>
            </w:r>
          </w:p>
        </w:tc>
        <w:tc>
          <w:tcPr>
            <w:tcW w:w="4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9 751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2018</w:t>
            </w:r>
          </w:p>
        </w:tc>
      </w:tr>
      <w:tr w:rsidR="008B14D9" w:rsidRPr="004B4487" w:rsidTr="00E01BA5">
        <w:trPr>
          <w:trHeight w:val="360"/>
        </w:trPr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14D9" w:rsidRPr="004B4487" w:rsidRDefault="008B14D9" w:rsidP="00E01BA5">
            <w:pPr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Ленинский просп. 83 к.4</w:t>
            </w: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7 167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60"/>
        </w:trPr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14D9" w:rsidRPr="004B4487" w:rsidRDefault="008B14D9" w:rsidP="00E01BA5">
            <w:pPr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Ленинский просп. 91 к.2</w:t>
            </w: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2 590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2020</w:t>
            </w:r>
          </w:p>
        </w:tc>
      </w:tr>
      <w:tr w:rsidR="008B14D9" w:rsidRPr="004B4487" w:rsidTr="00E01BA5">
        <w:trPr>
          <w:trHeight w:val="360"/>
        </w:trPr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14D9" w:rsidRPr="004B4487" w:rsidRDefault="008B14D9" w:rsidP="00E01BA5">
            <w:pPr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Ленинский просп. 91 к.3</w:t>
            </w: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2 565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2020</w:t>
            </w:r>
          </w:p>
        </w:tc>
      </w:tr>
      <w:tr w:rsidR="008B14D9" w:rsidRPr="00491699" w:rsidTr="00E01BA5">
        <w:trPr>
          <w:trHeight w:val="360"/>
        </w:trPr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14D9" w:rsidRPr="004B4487" w:rsidRDefault="008B14D9" w:rsidP="00E01BA5">
            <w:pPr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Пилюгина Академика ул. 20 к.1</w:t>
            </w: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B14D9" w:rsidRPr="004B4487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8 588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4D9" w:rsidRPr="002C255D" w:rsidRDefault="008B14D9" w:rsidP="00E01BA5">
            <w:pPr>
              <w:jc w:val="center"/>
              <w:rPr>
                <w:b/>
                <w:sz w:val="28"/>
                <w:szCs w:val="28"/>
              </w:rPr>
            </w:pPr>
            <w:r w:rsidRPr="004B4487">
              <w:rPr>
                <w:b/>
                <w:sz w:val="28"/>
                <w:szCs w:val="28"/>
              </w:rPr>
              <w:t>2018</w:t>
            </w:r>
          </w:p>
        </w:tc>
      </w:tr>
    </w:tbl>
    <w:p w:rsidR="008B14D9" w:rsidRDefault="008B14D9" w:rsidP="008B14D9">
      <w:pPr>
        <w:jc w:val="center"/>
      </w:pPr>
    </w:p>
    <w:p w:rsidR="00600FF5" w:rsidRDefault="00600FF5"/>
    <w:sectPr w:rsidR="00600FF5" w:rsidSect="0087085B">
      <w:pgSz w:w="16839" w:h="11907" w:orient="landscape" w:code="9"/>
      <w:pgMar w:top="85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4D9" w:rsidRDefault="008B14D9" w:rsidP="008B14D9">
      <w:r>
        <w:separator/>
      </w:r>
    </w:p>
  </w:endnote>
  <w:endnote w:type="continuationSeparator" w:id="0">
    <w:p w:rsidR="008B14D9" w:rsidRDefault="008B14D9" w:rsidP="008B1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4D9" w:rsidRDefault="008B14D9" w:rsidP="008B14D9">
      <w:r>
        <w:separator/>
      </w:r>
    </w:p>
  </w:footnote>
  <w:footnote w:type="continuationSeparator" w:id="0">
    <w:p w:rsidR="008B14D9" w:rsidRDefault="008B14D9" w:rsidP="008B14D9">
      <w:r>
        <w:continuationSeparator/>
      </w:r>
    </w:p>
  </w:footnote>
  <w:footnote w:id="1">
    <w:p w:rsidR="008B14D9" w:rsidRPr="006B7690" w:rsidRDefault="008B14D9" w:rsidP="008B14D9">
      <w:pPr>
        <w:pStyle w:val="a5"/>
        <w:jc w:val="both"/>
        <w:rPr>
          <w:i/>
          <w:sz w:val="24"/>
          <w:szCs w:val="24"/>
        </w:rPr>
      </w:pPr>
      <w:r w:rsidRPr="006B7690">
        <w:rPr>
          <w:rStyle w:val="a7"/>
          <w:i/>
          <w:sz w:val="24"/>
          <w:szCs w:val="24"/>
        </w:rPr>
        <w:footnoteRef/>
      </w:r>
      <w:r>
        <w:rPr>
          <w:i/>
          <w:sz w:val="24"/>
          <w:szCs w:val="24"/>
        </w:rPr>
        <w:t> </w:t>
      </w:r>
      <w:r w:rsidRPr="006B7690">
        <w:rPr>
          <w:i/>
          <w:sz w:val="24"/>
          <w:szCs w:val="24"/>
        </w:rPr>
        <w:t xml:space="preserve">не может превышать </w:t>
      </w:r>
      <w:r w:rsidRPr="006B7690">
        <w:rPr>
          <w:bCs/>
          <w:i/>
          <w:sz w:val="24"/>
          <w:szCs w:val="24"/>
        </w:rPr>
        <w:t>предельный размер общей площади многоквартирных домов, подлежащих включению в краткосрочный план, соответствующий году реализации краткосрочного плана</w:t>
      </w:r>
      <w:r>
        <w:rPr>
          <w:bCs/>
          <w:i/>
          <w:sz w:val="24"/>
          <w:szCs w:val="2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4D9" w:rsidRDefault="008B14D9" w:rsidP="0087085B">
    <w:pPr>
      <w:pStyle w:val="a8"/>
      <w:jc w:val="center"/>
    </w:pPr>
    <w:fldSimple w:instr="PAGE   \* MERGEFORMAT">
      <w:r w:rsidR="00B328B7">
        <w:rPr>
          <w:noProof/>
        </w:rPr>
        <w:t>7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4D9"/>
    <w:rsid w:val="0010063E"/>
    <w:rsid w:val="003E3E23"/>
    <w:rsid w:val="00600FF5"/>
    <w:rsid w:val="008B14D9"/>
    <w:rsid w:val="00B328B7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D9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14D9"/>
    <w:pPr>
      <w:autoSpaceDE w:val="0"/>
      <w:autoSpaceDN w:val="0"/>
      <w:jc w:val="both"/>
    </w:pPr>
    <w:rPr>
      <w:sz w:val="28"/>
      <w:szCs w:val="28"/>
      <w:lang/>
    </w:rPr>
  </w:style>
  <w:style w:type="character" w:customStyle="1" w:styleId="a4">
    <w:name w:val="Основной текст с отступом Знак"/>
    <w:basedOn w:val="a0"/>
    <w:link w:val="a3"/>
    <w:rsid w:val="008B14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8B14D9"/>
    <w:rPr>
      <w:sz w:val="20"/>
      <w:szCs w:val="20"/>
      <w:lang/>
    </w:rPr>
  </w:style>
  <w:style w:type="character" w:customStyle="1" w:styleId="a6">
    <w:name w:val="Текст сноски Знак"/>
    <w:basedOn w:val="a0"/>
    <w:link w:val="a5"/>
    <w:rsid w:val="008B14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B14D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B14D9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8B14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2017-12-13T07:33:00Z</dcterms:created>
  <dcterms:modified xsi:type="dcterms:W3CDTF">2017-12-13T07:40:00Z</dcterms:modified>
</cp:coreProperties>
</file>