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B4C" w:rsidRDefault="00866B4C" w:rsidP="00866B4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</w:t>
      </w:r>
    </w:p>
    <w:p w:rsidR="00866B4C" w:rsidRDefault="00866B4C" w:rsidP="00866B4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округа </w:t>
      </w:r>
    </w:p>
    <w:p w:rsidR="00866B4C" w:rsidRDefault="00866B4C" w:rsidP="00866B4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ЛОМОНОСОВСКИЙ</w:t>
      </w:r>
    </w:p>
    <w:p w:rsidR="00866B4C" w:rsidRDefault="00866B4C" w:rsidP="00866B4C">
      <w:pPr>
        <w:jc w:val="center"/>
        <w:rPr>
          <w:rFonts w:ascii="Calibri" w:hAnsi="Calibri"/>
          <w:b/>
          <w:sz w:val="28"/>
          <w:szCs w:val="28"/>
        </w:rPr>
      </w:pPr>
    </w:p>
    <w:p w:rsidR="00866B4C" w:rsidRDefault="00866B4C" w:rsidP="00866B4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AC5185" w:rsidRDefault="00AC5185" w:rsidP="007B0A68">
      <w:pPr>
        <w:jc w:val="both"/>
        <w:rPr>
          <w:b/>
          <w:sz w:val="28"/>
          <w:szCs w:val="28"/>
        </w:rPr>
      </w:pPr>
    </w:p>
    <w:p w:rsidR="00AC5185" w:rsidRDefault="00AC5185" w:rsidP="007B0A68">
      <w:pPr>
        <w:jc w:val="both"/>
        <w:rPr>
          <w:b/>
          <w:sz w:val="28"/>
          <w:szCs w:val="28"/>
        </w:rPr>
      </w:pPr>
    </w:p>
    <w:p w:rsidR="007B0A68" w:rsidRPr="00AC5185" w:rsidRDefault="00FF35D4" w:rsidP="007B0A68">
      <w:pPr>
        <w:jc w:val="both"/>
        <w:rPr>
          <w:b/>
          <w:sz w:val="28"/>
          <w:szCs w:val="28"/>
        </w:rPr>
      </w:pPr>
      <w:r w:rsidRPr="00AC5185">
        <w:rPr>
          <w:b/>
          <w:sz w:val="28"/>
          <w:szCs w:val="28"/>
        </w:rPr>
        <w:t>08 декабря</w:t>
      </w:r>
      <w:r w:rsidR="002E1E91" w:rsidRPr="00AC5185">
        <w:rPr>
          <w:b/>
          <w:sz w:val="28"/>
          <w:szCs w:val="28"/>
        </w:rPr>
        <w:t xml:space="preserve"> </w:t>
      </w:r>
      <w:r w:rsidR="007B0A68" w:rsidRPr="00AC5185">
        <w:rPr>
          <w:b/>
          <w:sz w:val="28"/>
          <w:szCs w:val="28"/>
        </w:rPr>
        <w:t xml:space="preserve">2015 года    № </w:t>
      </w:r>
      <w:r w:rsidRPr="00AC5185">
        <w:rPr>
          <w:b/>
          <w:sz w:val="28"/>
          <w:szCs w:val="28"/>
        </w:rPr>
        <w:t>62</w:t>
      </w:r>
      <w:r w:rsidR="00D10D6B" w:rsidRPr="00AC5185">
        <w:rPr>
          <w:b/>
          <w:sz w:val="28"/>
          <w:szCs w:val="28"/>
        </w:rPr>
        <w:t>/</w:t>
      </w:r>
      <w:r w:rsidR="00AC5185">
        <w:rPr>
          <w:b/>
          <w:sz w:val="28"/>
          <w:szCs w:val="28"/>
        </w:rPr>
        <w:t>17</w:t>
      </w:r>
    </w:p>
    <w:p w:rsidR="007B0A68" w:rsidRPr="00AC5185" w:rsidRDefault="007B0A68" w:rsidP="007B0A68">
      <w:pPr>
        <w:jc w:val="both"/>
        <w:rPr>
          <w:b/>
          <w:bCs/>
          <w:sz w:val="16"/>
          <w:szCs w:val="16"/>
        </w:rPr>
      </w:pPr>
    </w:p>
    <w:p w:rsidR="00E078EE" w:rsidRPr="00776FFD" w:rsidRDefault="007B0A68" w:rsidP="007B0A68">
      <w:pPr>
        <w:tabs>
          <w:tab w:val="left" w:pos="4680"/>
        </w:tabs>
        <w:ind w:right="4675"/>
        <w:jc w:val="both"/>
        <w:rPr>
          <w:b/>
          <w:bCs/>
        </w:rPr>
      </w:pPr>
      <w:r w:rsidRPr="00A97073">
        <w:rPr>
          <w:b/>
        </w:rPr>
        <w:t xml:space="preserve">О </w:t>
      </w:r>
      <w:r w:rsidRPr="00A97073">
        <w:rPr>
          <w:b/>
          <w:bCs/>
        </w:rPr>
        <w:t xml:space="preserve">согласовании </w:t>
      </w:r>
      <w:proofErr w:type="gramStart"/>
      <w:r w:rsidRPr="00A97073">
        <w:rPr>
          <w:b/>
          <w:bCs/>
        </w:rPr>
        <w:t>проекта</w:t>
      </w:r>
      <w:r w:rsidRPr="00776FFD">
        <w:rPr>
          <w:b/>
          <w:bCs/>
        </w:rPr>
        <w:t xml:space="preserve"> изменения схемы размещения нестационарных торговых объектов</w:t>
      </w:r>
      <w:proofErr w:type="gramEnd"/>
      <w:r w:rsidRPr="00776FFD">
        <w:rPr>
          <w:b/>
          <w:bCs/>
        </w:rPr>
        <w:t xml:space="preserve"> </w:t>
      </w:r>
      <w:r w:rsidR="00E078EE" w:rsidRPr="00776FFD">
        <w:rPr>
          <w:b/>
          <w:bCs/>
        </w:rPr>
        <w:t>на территории</w:t>
      </w:r>
      <w:r w:rsidR="00776FFD">
        <w:rPr>
          <w:b/>
          <w:bCs/>
        </w:rPr>
        <w:t xml:space="preserve"> </w:t>
      </w:r>
      <w:r w:rsidR="00E078EE" w:rsidRPr="00776FFD">
        <w:rPr>
          <w:b/>
          <w:bCs/>
        </w:rPr>
        <w:t>Ломоносовского района</w:t>
      </w:r>
    </w:p>
    <w:p w:rsidR="00395ADD" w:rsidRDefault="00395ADD" w:rsidP="007B0A68">
      <w:pPr>
        <w:pStyle w:val="a3"/>
        <w:ind w:firstLine="700"/>
      </w:pPr>
    </w:p>
    <w:p w:rsidR="007B0A68" w:rsidRPr="00131FBA" w:rsidRDefault="007B0A68" w:rsidP="007B0A68">
      <w:pPr>
        <w:pStyle w:val="a3"/>
        <w:ind w:firstLine="700"/>
        <w:rPr>
          <w:b/>
        </w:rPr>
      </w:pPr>
      <w:proofErr w:type="gramStart"/>
      <w:r w:rsidRPr="00147CFF">
        <w:t>В соответствии с</w:t>
      </w:r>
      <w:r>
        <w:t xml:space="preserve"> пунктом 1 части 5 с</w:t>
      </w:r>
      <w:r w:rsidR="003F2505">
        <w:t xml:space="preserve">татьи 1 Закона города Москвы от 11 </w:t>
      </w:r>
      <w:r>
        <w:t>июля 2012 года</w:t>
      </w:r>
      <w:r w:rsidRPr="00147CFF">
        <w:t xml:space="preserve"> № </w:t>
      </w:r>
      <w:r>
        <w:t>39</w:t>
      </w:r>
      <w:r w:rsidRPr="00147CFF">
        <w:t xml:space="preserve"> «О</w:t>
      </w:r>
      <w:r>
        <w:t xml:space="preserve"> наделении органов</w:t>
      </w:r>
      <w:r w:rsidRPr="00147CFF">
        <w:t xml:space="preserve"> местного самоуправления </w:t>
      </w:r>
      <w:r>
        <w:t xml:space="preserve">муниципальных округов </w:t>
      </w:r>
      <w:r w:rsidRPr="00147CFF">
        <w:t>в городе Москве</w:t>
      </w:r>
      <w:r w:rsidR="003F2505">
        <w:t xml:space="preserve"> отдельными полномочиями города </w:t>
      </w:r>
      <w:r>
        <w:t>Москвы</w:t>
      </w:r>
      <w:r w:rsidRPr="00147CFF">
        <w:t>»</w:t>
      </w:r>
      <w:r>
        <w:t xml:space="preserve">, постановлением Правительства Москвы </w:t>
      </w:r>
      <w:r w:rsidR="003F2505">
        <w:t xml:space="preserve">от 3 февраля 2011 года </w:t>
      </w:r>
      <w:r>
        <w:t>№ 26-ПП «О размещении нестационарных торговых объектов, расположенных в городе Москве на земельных участках, в зданиях, строениях и сооружениях, находящихся в</w:t>
      </w:r>
      <w:proofErr w:type="gramEnd"/>
      <w:r>
        <w:t xml:space="preserve"> государственной собственности</w:t>
      </w:r>
      <w:r w:rsidR="006E1631">
        <w:t>»</w:t>
      </w:r>
      <w:r w:rsidR="00033FEE">
        <w:t xml:space="preserve"> и на основании </w:t>
      </w:r>
      <w:proofErr w:type="gramStart"/>
      <w:r w:rsidR="00033FEE">
        <w:t>обращений</w:t>
      </w:r>
      <w:r w:rsidR="00D35D10">
        <w:t xml:space="preserve"> </w:t>
      </w:r>
      <w:r w:rsidR="00FF35D4">
        <w:t xml:space="preserve">управы Ломоносовского района </w:t>
      </w:r>
      <w:r w:rsidR="00776FFD">
        <w:t>города Москвы</w:t>
      </w:r>
      <w:proofErr w:type="gramEnd"/>
      <w:r w:rsidR="00776FFD">
        <w:t xml:space="preserve"> </w:t>
      </w:r>
      <w:r w:rsidR="005358ED">
        <w:t>от 04</w:t>
      </w:r>
      <w:r w:rsidR="00B85DF3">
        <w:t xml:space="preserve"> </w:t>
      </w:r>
      <w:r w:rsidR="005358ED">
        <w:t xml:space="preserve">декабря </w:t>
      </w:r>
      <w:r w:rsidR="009874F6">
        <w:t xml:space="preserve">2015 года № </w:t>
      </w:r>
      <w:r w:rsidR="005358ED">
        <w:t>ЛО-08-3</w:t>
      </w:r>
      <w:r w:rsidR="00FF35D4">
        <w:t>9</w:t>
      </w:r>
      <w:r w:rsidR="005358ED">
        <w:t>6</w:t>
      </w:r>
      <w:r w:rsidR="00776FFD">
        <w:t>/5</w:t>
      </w:r>
      <w:r w:rsidR="00D35D10">
        <w:t>,</w:t>
      </w:r>
      <w:r>
        <w:t xml:space="preserve"> </w:t>
      </w:r>
      <w:r w:rsidR="00060394">
        <w:t xml:space="preserve">входящий </w:t>
      </w:r>
      <w:r w:rsidR="007C2C82">
        <w:t xml:space="preserve">№ </w:t>
      </w:r>
      <w:r w:rsidR="005358ED">
        <w:t>01-08-87</w:t>
      </w:r>
      <w:r w:rsidR="00060394">
        <w:t xml:space="preserve">/5 </w:t>
      </w:r>
      <w:r w:rsidR="005358ED">
        <w:t>от 04</w:t>
      </w:r>
      <w:r w:rsidR="00033FEE">
        <w:t xml:space="preserve"> декабря 2015 года</w:t>
      </w:r>
      <w:r w:rsidR="005358ED">
        <w:t>,</w:t>
      </w:r>
      <w:r w:rsidR="00033FEE">
        <w:t xml:space="preserve"> </w:t>
      </w:r>
      <w:r w:rsidRPr="00131FBA">
        <w:rPr>
          <w:b/>
        </w:rPr>
        <w:t>Совет депутатов решил:</w:t>
      </w:r>
    </w:p>
    <w:p w:rsidR="007B0A68" w:rsidRPr="004E3560" w:rsidRDefault="007B0A68" w:rsidP="00F46448">
      <w:pPr>
        <w:ind w:left="-142" w:firstLine="851"/>
        <w:jc w:val="both"/>
        <w:rPr>
          <w:sz w:val="28"/>
          <w:szCs w:val="28"/>
        </w:rPr>
      </w:pPr>
      <w:r w:rsidRPr="004E3560">
        <w:rPr>
          <w:sz w:val="28"/>
          <w:szCs w:val="28"/>
        </w:rPr>
        <w:t xml:space="preserve">1. </w:t>
      </w:r>
      <w:r w:rsidRPr="006E5C74">
        <w:rPr>
          <w:sz w:val="28"/>
          <w:szCs w:val="28"/>
        </w:rPr>
        <w:t>Согласовать проект</w:t>
      </w:r>
      <w:r w:rsidRPr="004E3560">
        <w:rPr>
          <w:sz w:val="28"/>
          <w:szCs w:val="28"/>
        </w:rPr>
        <w:t xml:space="preserve"> </w:t>
      </w:r>
      <w:r w:rsidR="00D35D10" w:rsidRPr="004E3560">
        <w:rPr>
          <w:sz w:val="28"/>
          <w:szCs w:val="28"/>
        </w:rPr>
        <w:t xml:space="preserve">изменения </w:t>
      </w:r>
      <w:r w:rsidRPr="004E3560">
        <w:rPr>
          <w:sz w:val="28"/>
          <w:szCs w:val="28"/>
        </w:rPr>
        <w:t>схемы</w:t>
      </w:r>
      <w:r w:rsidRPr="004E3560">
        <w:rPr>
          <w:i/>
          <w:sz w:val="28"/>
          <w:szCs w:val="28"/>
        </w:rPr>
        <w:t xml:space="preserve"> </w:t>
      </w:r>
      <w:r w:rsidRPr="004E3560">
        <w:rPr>
          <w:sz w:val="28"/>
          <w:szCs w:val="28"/>
        </w:rPr>
        <w:t>размещения нестационарных торговых объектов</w:t>
      </w:r>
      <w:r w:rsidR="007B3B97" w:rsidRPr="004E3560">
        <w:rPr>
          <w:sz w:val="28"/>
          <w:szCs w:val="28"/>
        </w:rPr>
        <w:t xml:space="preserve"> на территории Ломоносовского района</w:t>
      </w:r>
      <w:r w:rsidR="005A5F46">
        <w:rPr>
          <w:sz w:val="28"/>
          <w:szCs w:val="28"/>
        </w:rPr>
        <w:t xml:space="preserve">, </w:t>
      </w:r>
      <w:r w:rsidR="00A4682C">
        <w:rPr>
          <w:sz w:val="28"/>
          <w:szCs w:val="28"/>
        </w:rPr>
        <w:t xml:space="preserve">в части </w:t>
      </w:r>
      <w:r w:rsidR="00FF35D4">
        <w:rPr>
          <w:sz w:val="28"/>
          <w:szCs w:val="28"/>
        </w:rPr>
        <w:t>включения адреса</w:t>
      </w:r>
      <w:r w:rsidR="00A4682C">
        <w:rPr>
          <w:sz w:val="28"/>
          <w:szCs w:val="28"/>
        </w:rPr>
        <w:t xml:space="preserve"> </w:t>
      </w:r>
      <w:r w:rsidR="008A229B" w:rsidRPr="004E3560">
        <w:rPr>
          <w:sz w:val="28"/>
          <w:szCs w:val="28"/>
        </w:rPr>
        <w:t>с</w:t>
      </w:r>
      <w:r w:rsidR="00226D71" w:rsidRPr="004E3560">
        <w:rPr>
          <w:sz w:val="28"/>
          <w:szCs w:val="28"/>
        </w:rPr>
        <w:t>огласно приложению</w:t>
      </w:r>
      <w:r w:rsidR="008A229B" w:rsidRPr="004E3560">
        <w:rPr>
          <w:sz w:val="28"/>
          <w:szCs w:val="28"/>
        </w:rPr>
        <w:t xml:space="preserve"> к настоящему решению</w:t>
      </w:r>
      <w:r w:rsidR="007944C5" w:rsidRPr="004E3560">
        <w:rPr>
          <w:sz w:val="28"/>
          <w:szCs w:val="28"/>
        </w:rPr>
        <w:t>.</w:t>
      </w:r>
      <w:r w:rsidR="00D627C4" w:rsidRPr="004E3560">
        <w:rPr>
          <w:iCs/>
          <w:sz w:val="28"/>
          <w:szCs w:val="28"/>
        </w:rPr>
        <w:t xml:space="preserve"> </w:t>
      </w:r>
    </w:p>
    <w:p w:rsidR="007B0A68" w:rsidRDefault="007B0A68" w:rsidP="007B0A68">
      <w:pPr>
        <w:pStyle w:val="a3"/>
        <w:ind w:firstLine="700"/>
      </w:pPr>
      <w:r>
        <w:t>2.</w:t>
      </w:r>
      <w:r w:rsidRPr="00A17081">
        <w:t xml:space="preserve"> Направить настоящее решение в Департамент территориальных органов исполнительной власти города Москвы</w:t>
      </w:r>
      <w:r>
        <w:t>,</w:t>
      </w:r>
      <w:r w:rsidRPr="00A17081">
        <w:t xml:space="preserve"> префектуру</w:t>
      </w:r>
      <w:r>
        <w:t xml:space="preserve"> Юго-Западного</w:t>
      </w:r>
      <w:r w:rsidRPr="00A17081">
        <w:t xml:space="preserve"> административного округа города Москвы</w:t>
      </w:r>
      <w:r>
        <w:t>,</w:t>
      </w:r>
      <w:r w:rsidRPr="00A17081">
        <w:t xml:space="preserve"> управу </w:t>
      </w:r>
      <w:r>
        <w:t xml:space="preserve">Ломоносовского </w:t>
      </w:r>
      <w:r w:rsidRPr="00A17081">
        <w:t>района</w:t>
      </w:r>
      <w:r>
        <w:t xml:space="preserve"> города Москвы в течение 3 дней со дня его принятия</w:t>
      </w:r>
      <w:r w:rsidRPr="00A17081">
        <w:t>.</w:t>
      </w:r>
    </w:p>
    <w:p w:rsidR="007B0A68" w:rsidRDefault="007B0A68" w:rsidP="007B0A68">
      <w:pPr>
        <w:pStyle w:val="a3"/>
        <w:ind w:firstLine="700"/>
      </w:pPr>
      <w:r>
        <w:t>3</w:t>
      </w:r>
      <w:r w:rsidRPr="00A17081">
        <w:t xml:space="preserve">. Опубликовать настоящее решение в </w:t>
      </w:r>
      <w:r w:rsidR="00D35D10">
        <w:t>бюллетене «Московский муниципальный вестник»</w:t>
      </w:r>
      <w:r>
        <w:t xml:space="preserve"> </w:t>
      </w:r>
      <w:r w:rsidRPr="00A17081">
        <w:t xml:space="preserve">и разместить на официальном сайте </w:t>
      </w:r>
      <w:r>
        <w:t>муниципального округа Ломоносовский</w:t>
      </w:r>
      <w:r w:rsidRPr="00A17081">
        <w:t>.</w:t>
      </w:r>
    </w:p>
    <w:p w:rsidR="007B0A68" w:rsidRPr="00A17081" w:rsidRDefault="007B0A68" w:rsidP="007B0A68">
      <w:pPr>
        <w:pStyle w:val="a3"/>
        <w:ind w:firstLine="700"/>
      </w:pPr>
      <w:r>
        <w:t>4</w:t>
      </w:r>
      <w:r w:rsidR="00295EA0">
        <w:t xml:space="preserve">. </w:t>
      </w:r>
      <w:proofErr w:type="gramStart"/>
      <w:r w:rsidR="00295EA0">
        <w:t>Контроль за</w:t>
      </w:r>
      <w:proofErr w:type="gramEnd"/>
      <w:r w:rsidRPr="00A17081">
        <w:t xml:space="preserve"> выполнением настоящего решения возложить на главу муниципального округа </w:t>
      </w:r>
      <w:r>
        <w:t>Ломоносовский Бабурину И.А.</w:t>
      </w:r>
    </w:p>
    <w:p w:rsidR="007B0A68" w:rsidRPr="00A17081" w:rsidRDefault="007B0A68" w:rsidP="007B0A68">
      <w:pPr>
        <w:jc w:val="both"/>
        <w:rPr>
          <w:sz w:val="28"/>
          <w:szCs w:val="28"/>
        </w:rPr>
      </w:pPr>
    </w:p>
    <w:p w:rsidR="007B0A68" w:rsidRPr="00600EB1" w:rsidRDefault="007B0A68" w:rsidP="007B0A68">
      <w:pPr>
        <w:ind w:firstLine="700"/>
        <w:jc w:val="both"/>
        <w:rPr>
          <w:b/>
          <w:sz w:val="28"/>
          <w:szCs w:val="28"/>
        </w:rPr>
      </w:pPr>
      <w:r w:rsidRPr="00600EB1">
        <w:rPr>
          <w:b/>
          <w:sz w:val="28"/>
          <w:szCs w:val="28"/>
        </w:rPr>
        <w:t xml:space="preserve">Глава </w:t>
      </w:r>
      <w:proofErr w:type="gramStart"/>
      <w:r w:rsidRPr="00600EB1">
        <w:rPr>
          <w:b/>
          <w:sz w:val="28"/>
          <w:szCs w:val="28"/>
        </w:rPr>
        <w:t>муниципального</w:t>
      </w:r>
      <w:proofErr w:type="gramEnd"/>
    </w:p>
    <w:p w:rsidR="007B0A68" w:rsidRPr="00600EB1" w:rsidRDefault="007B0A68" w:rsidP="007B0A68">
      <w:pPr>
        <w:ind w:firstLine="700"/>
        <w:jc w:val="both"/>
        <w:rPr>
          <w:b/>
          <w:sz w:val="28"/>
          <w:szCs w:val="28"/>
        </w:rPr>
      </w:pPr>
      <w:r w:rsidRPr="00600EB1">
        <w:rPr>
          <w:b/>
          <w:sz w:val="28"/>
          <w:szCs w:val="28"/>
        </w:rPr>
        <w:t xml:space="preserve">округа </w:t>
      </w:r>
      <w:proofErr w:type="gramStart"/>
      <w:r w:rsidRPr="00600EB1">
        <w:rPr>
          <w:b/>
          <w:sz w:val="28"/>
          <w:szCs w:val="28"/>
        </w:rPr>
        <w:t>Ломоносовский</w:t>
      </w:r>
      <w:proofErr w:type="gramEnd"/>
      <w:r w:rsidRPr="00600EB1">
        <w:rPr>
          <w:b/>
          <w:sz w:val="28"/>
          <w:szCs w:val="28"/>
        </w:rPr>
        <w:tab/>
      </w:r>
      <w:r w:rsidRPr="00600EB1">
        <w:rPr>
          <w:b/>
          <w:sz w:val="28"/>
          <w:szCs w:val="28"/>
        </w:rPr>
        <w:tab/>
      </w:r>
      <w:r w:rsidRPr="00600EB1">
        <w:rPr>
          <w:b/>
          <w:sz w:val="28"/>
          <w:szCs w:val="28"/>
        </w:rPr>
        <w:tab/>
      </w:r>
      <w:r w:rsidRPr="00600EB1">
        <w:rPr>
          <w:b/>
          <w:sz w:val="28"/>
          <w:szCs w:val="28"/>
        </w:rPr>
        <w:tab/>
      </w:r>
      <w:r w:rsidRPr="00600EB1">
        <w:rPr>
          <w:b/>
          <w:sz w:val="28"/>
          <w:szCs w:val="28"/>
        </w:rPr>
        <w:tab/>
        <w:t>И.А. Бабурина</w:t>
      </w:r>
    </w:p>
    <w:p w:rsidR="0092458D" w:rsidRDefault="0092458D">
      <w:pPr>
        <w:sectPr w:rsidR="0092458D" w:rsidSect="00600FF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2458D" w:rsidRPr="005D7981" w:rsidRDefault="0092458D" w:rsidP="0092458D">
      <w:pPr>
        <w:ind w:left="10348" w:right="-31"/>
      </w:pPr>
      <w:r w:rsidRPr="005D7981">
        <w:lastRenderedPageBreak/>
        <w:t>Приложение</w:t>
      </w:r>
    </w:p>
    <w:p w:rsidR="0092458D" w:rsidRPr="005D7981" w:rsidRDefault="0092458D" w:rsidP="0092458D">
      <w:pPr>
        <w:ind w:left="10348" w:right="-31"/>
        <w:contextualSpacing/>
      </w:pPr>
      <w:r w:rsidRPr="005D7981">
        <w:t xml:space="preserve">к решению Совета депутатов </w:t>
      </w:r>
    </w:p>
    <w:p w:rsidR="0092458D" w:rsidRDefault="0092458D" w:rsidP="0092458D">
      <w:pPr>
        <w:ind w:left="10348" w:right="-31"/>
        <w:contextualSpacing/>
      </w:pPr>
      <w:r w:rsidRPr="005D7981">
        <w:t xml:space="preserve">муниципального округа </w:t>
      </w:r>
      <w:proofErr w:type="gramStart"/>
      <w:r w:rsidRPr="005D7981">
        <w:t>Ломоносовский</w:t>
      </w:r>
      <w:proofErr w:type="gramEnd"/>
      <w:r w:rsidRPr="005D7981">
        <w:t xml:space="preserve"> </w:t>
      </w:r>
    </w:p>
    <w:p w:rsidR="0092458D" w:rsidRDefault="00FF35D4" w:rsidP="0092458D">
      <w:pPr>
        <w:ind w:left="10348" w:right="-31"/>
        <w:contextualSpacing/>
      </w:pPr>
      <w:r>
        <w:t>от 08 декабря 2015 года № 62</w:t>
      </w:r>
      <w:r w:rsidR="00D10D6B">
        <w:t>/</w:t>
      </w:r>
      <w:r w:rsidR="00957FE6">
        <w:t>17</w:t>
      </w:r>
    </w:p>
    <w:p w:rsidR="00C80C6E" w:rsidRPr="00370115" w:rsidRDefault="00C80C6E" w:rsidP="0092458D">
      <w:pPr>
        <w:ind w:left="5954"/>
        <w:contextualSpacing/>
        <w:jc w:val="both"/>
        <w:rPr>
          <w:sz w:val="16"/>
          <w:szCs w:val="16"/>
        </w:rPr>
      </w:pPr>
    </w:p>
    <w:p w:rsidR="0092458D" w:rsidRPr="00106C97" w:rsidRDefault="0092458D" w:rsidP="0092458D">
      <w:pPr>
        <w:ind w:left="-142" w:firstLine="142"/>
        <w:contextualSpacing/>
        <w:jc w:val="center"/>
        <w:rPr>
          <w:b/>
          <w:sz w:val="28"/>
          <w:szCs w:val="28"/>
        </w:rPr>
      </w:pPr>
      <w:r w:rsidRPr="00211926">
        <w:rPr>
          <w:b/>
          <w:sz w:val="28"/>
          <w:szCs w:val="28"/>
        </w:rPr>
        <w:t xml:space="preserve">Проект </w:t>
      </w:r>
      <w:r w:rsidR="00527F53">
        <w:rPr>
          <w:b/>
          <w:sz w:val="28"/>
          <w:szCs w:val="28"/>
        </w:rPr>
        <w:t xml:space="preserve">изменения </w:t>
      </w:r>
      <w:r w:rsidRPr="00211926">
        <w:rPr>
          <w:b/>
          <w:sz w:val="28"/>
          <w:szCs w:val="28"/>
        </w:rPr>
        <w:t xml:space="preserve">схемы размещения нестационарных торговых объектов </w:t>
      </w:r>
      <w:r>
        <w:rPr>
          <w:b/>
          <w:sz w:val="28"/>
          <w:szCs w:val="28"/>
        </w:rPr>
        <w:t>на территории Ломоносовского района</w:t>
      </w:r>
    </w:p>
    <w:p w:rsidR="0092458D" w:rsidRDefault="0092458D" w:rsidP="0092458D">
      <w:pPr>
        <w:rPr>
          <w:sz w:val="16"/>
          <w:szCs w:val="16"/>
        </w:rPr>
      </w:pPr>
    </w:p>
    <w:tbl>
      <w:tblPr>
        <w:tblW w:w="14893" w:type="dxa"/>
        <w:tblInd w:w="95" w:type="dxa"/>
        <w:tblLook w:val="04A0"/>
      </w:tblPr>
      <w:tblGrid>
        <w:gridCol w:w="776"/>
        <w:gridCol w:w="1839"/>
        <w:gridCol w:w="1424"/>
        <w:gridCol w:w="2649"/>
        <w:gridCol w:w="1663"/>
        <w:gridCol w:w="2365"/>
        <w:gridCol w:w="1764"/>
        <w:gridCol w:w="2413"/>
      </w:tblGrid>
      <w:tr w:rsidR="00E26B2F" w:rsidRPr="00E26B2F" w:rsidTr="00033FEE">
        <w:trPr>
          <w:trHeight w:val="1269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6B2F" w:rsidRPr="00E26B2F" w:rsidRDefault="00E26B2F" w:rsidP="00E26B2F">
            <w:pPr>
              <w:jc w:val="center"/>
              <w:rPr>
                <w:b/>
                <w:bCs/>
                <w:sz w:val="26"/>
                <w:szCs w:val="26"/>
              </w:rPr>
            </w:pPr>
            <w:r w:rsidRPr="00E26B2F">
              <w:rPr>
                <w:b/>
                <w:bCs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E26B2F">
              <w:rPr>
                <w:b/>
                <w:bCs/>
                <w:sz w:val="26"/>
                <w:szCs w:val="26"/>
              </w:rPr>
              <w:t>п</w:t>
            </w:r>
            <w:proofErr w:type="spellEnd"/>
            <w:proofErr w:type="gramEnd"/>
            <w:r w:rsidRPr="00E26B2F">
              <w:rPr>
                <w:b/>
                <w:bCs/>
                <w:sz w:val="26"/>
                <w:szCs w:val="26"/>
              </w:rPr>
              <w:t>/</w:t>
            </w:r>
            <w:proofErr w:type="spellStart"/>
            <w:r w:rsidRPr="00E26B2F">
              <w:rPr>
                <w:b/>
                <w:bCs/>
                <w:sz w:val="26"/>
                <w:szCs w:val="26"/>
              </w:rPr>
              <w:t>п</w:t>
            </w:r>
            <w:proofErr w:type="spellEnd"/>
            <w:r w:rsidRPr="00E26B2F">
              <w:rPr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6B2F" w:rsidRPr="00E26B2F" w:rsidRDefault="00E26B2F" w:rsidP="00E26B2F">
            <w:pPr>
              <w:jc w:val="center"/>
              <w:rPr>
                <w:b/>
                <w:bCs/>
                <w:sz w:val="26"/>
                <w:szCs w:val="26"/>
              </w:rPr>
            </w:pPr>
            <w:r w:rsidRPr="00E26B2F">
              <w:rPr>
                <w:b/>
                <w:bCs/>
                <w:sz w:val="26"/>
                <w:szCs w:val="26"/>
              </w:rPr>
              <w:t>Район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6B2F" w:rsidRPr="00E26B2F" w:rsidRDefault="00E26B2F" w:rsidP="00E26B2F">
            <w:pPr>
              <w:jc w:val="center"/>
              <w:rPr>
                <w:b/>
                <w:bCs/>
                <w:sz w:val="26"/>
                <w:szCs w:val="26"/>
              </w:rPr>
            </w:pPr>
            <w:r w:rsidRPr="00E26B2F">
              <w:rPr>
                <w:b/>
                <w:bCs/>
                <w:sz w:val="26"/>
                <w:szCs w:val="26"/>
              </w:rPr>
              <w:t>Вид объекта</w:t>
            </w:r>
          </w:p>
        </w:tc>
        <w:tc>
          <w:tcPr>
            <w:tcW w:w="2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6B2F" w:rsidRPr="00E26B2F" w:rsidRDefault="00E26B2F" w:rsidP="00E26B2F">
            <w:pPr>
              <w:jc w:val="center"/>
              <w:rPr>
                <w:b/>
                <w:bCs/>
                <w:sz w:val="26"/>
                <w:szCs w:val="26"/>
              </w:rPr>
            </w:pPr>
            <w:r w:rsidRPr="00E26B2F">
              <w:rPr>
                <w:b/>
                <w:bCs/>
                <w:sz w:val="26"/>
                <w:szCs w:val="26"/>
              </w:rPr>
              <w:t>Адрес размещения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6B2F" w:rsidRPr="00E26B2F" w:rsidRDefault="00E26B2F" w:rsidP="00E26B2F">
            <w:pPr>
              <w:jc w:val="center"/>
              <w:rPr>
                <w:b/>
                <w:bCs/>
                <w:sz w:val="26"/>
                <w:szCs w:val="26"/>
              </w:rPr>
            </w:pPr>
            <w:r w:rsidRPr="00E26B2F">
              <w:rPr>
                <w:b/>
                <w:bCs/>
                <w:sz w:val="26"/>
                <w:szCs w:val="26"/>
              </w:rPr>
              <w:t>Площадь места размещения (кв.</w:t>
            </w:r>
            <w:r w:rsidR="00395ADD">
              <w:rPr>
                <w:b/>
                <w:bCs/>
                <w:sz w:val="26"/>
                <w:szCs w:val="26"/>
              </w:rPr>
              <w:t xml:space="preserve"> </w:t>
            </w:r>
            <w:r w:rsidRPr="00E26B2F">
              <w:rPr>
                <w:b/>
                <w:bCs/>
                <w:sz w:val="26"/>
                <w:szCs w:val="26"/>
              </w:rPr>
              <w:t>м)</w:t>
            </w:r>
          </w:p>
        </w:tc>
        <w:tc>
          <w:tcPr>
            <w:tcW w:w="2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6B2F" w:rsidRPr="00E26B2F" w:rsidRDefault="00E26B2F" w:rsidP="00E26B2F">
            <w:pPr>
              <w:jc w:val="center"/>
              <w:rPr>
                <w:b/>
                <w:bCs/>
                <w:sz w:val="26"/>
                <w:szCs w:val="26"/>
              </w:rPr>
            </w:pPr>
            <w:r w:rsidRPr="00E26B2F">
              <w:rPr>
                <w:b/>
                <w:bCs/>
                <w:sz w:val="26"/>
                <w:szCs w:val="26"/>
              </w:rPr>
              <w:t>Специализация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6B2F" w:rsidRPr="00E26B2F" w:rsidRDefault="00E26B2F" w:rsidP="00E26B2F">
            <w:pPr>
              <w:jc w:val="center"/>
              <w:rPr>
                <w:b/>
                <w:bCs/>
                <w:sz w:val="26"/>
                <w:szCs w:val="26"/>
              </w:rPr>
            </w:pPr>
            <w:r w:rsidRPr="00E26B2F">
              <w:rPr>
                <w:b/>
                <w:bCs/>
                <w:sz w:val="26"/>
                <w:szCs w:val="26"/>
              </w:rPr>
              <w:t>Период размещения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6B2F" w:rsidRPr="00E26B2F" w:rsidRDefault="00395ADD" w:rsidP="00E26B2F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Примечание</w:t>
            </w:r>
          </w:p>
        </w:tc>
      </w:tr>
      <w:tr w:rsidR="00033FEE" w:rsidRPr="00E26B2F" w:rsidTr="00033FEE">
        <w:trPr>
          <w:trHeight w:val="606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FEE" w:rsidRPr="00E26B2F" w:rsidRDefault="00033FEE" w:rsidP="00033FEE">
            <w:pPr>
              <w:jc w:val="center"/>
            </w:pPr>
            <w:r w:rsidRPr="00E26B2F">
              <w:t>1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FEE" w:rsidRPr="00E26B2F" w:rsidRDefault="00033FEE" w:rsidP="00033FEE">
            <w:pPr>
              <w:jc w:val="center"/>
            </w:pPr>
            <w:r w:rsidRPr="00E26B2F">
              <w:t>Ломоносовский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FEE" w:rsidRPr="00E26B2F" w:rsidRDefault="00033FEE" w:rsidP="00033FEE">
            <w:pPr>
              <w:jc w:val="center"/>
            </w:pPr>
            <w:r w:rsidRPr="00E26B2F">
              <w:t>павильон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FEE" w:rsidRPr="00E26B2F" w:rsidRDefault="005358ED" w:rsidP="005358ED">
            <w:pPr>
              <w:jc w:val="center"/>
            </w:pPr>
            <w:r>
              <w:t xml:space="preserve">Ленинский </w:t>
            </w:r>
            <w:r w:rsidR="00033FEE" w:rsidRPr="00E26B2F">
              <w:t xml:space="preserve">проспект, вл. </w:t>
            </w:r>
            <w:r>
              <w:t>8</w:t>
            </w:r>
            <w:r w:rsidR="00033FEE" w:rsidRPr="00E26B2F">
              <w:t xml:space="preserve">2, </w:t>
            </w:r>
            <w:r>
              <w:t>правая сторона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FEE" w:rsidRPr="00E26B2F" w:rsidRDefault="005358ED" w:rsidP="00033FEE">
            <w:pPr>
              <w:jc w:val="center"/>
            </w:pPr>
            <w:r>
              <w:t>51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FEE" w:rsidRPr="00E26B2F" w:rsidRDefault="005358ED" w:rsidP="00033FEE">
            <w:pPr>
              <w:jc w:val="center"/>
            </w:pPr>
            <w:r>
              <w:t>цветы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FEE" w:rsidRPr="00E26B2F" w:rsidRDefault="00033FEE" w:rsidP="00033FEE">
            <w:pPr>
              <w:jc w:val="center"/>
            </w:pPr>
            <w:r w:rsidRPr="00E26B2F">
              <w:t>круглогодично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FEE" w:rsidRPr="00E26B2F" w:rsidRDefault="00033FEE" w:rsidP="00033FEE">
            <w:pPr>
              <w:jc w:val="center"/>
            </w:pPr>
            <w:r>
              <w:t xml:space="preserve">Включить </w:t>
            </w:r>
          </w:p>
        </w:tc>
      </w:tr>
    </w:tbl>
    <w:p w:rsidR="0058460C" w:rsidRDefault="0058460C" w:rsidP="0092458D">
      <w:pPr>
        <w:rPr>
          <w:sz w:val="16"/>
          <w:szCs w:val="16"/>
        </w:rPr>
      </w:pPr>
    </w:p>
    <w:sectPr w:rsidR="0058460C" w:rsidSect="0058460C">
      <w:pgSz w:w="16838" w:h="11906" w:orient="landscape"/>
      <w:pgMar w:top="426" w:right="678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F30879"/>
    <w:multiLevelType w:val="hybridMultilevel"/>
    <w:tmpl w:val="B784D6D8"/>
    <w:lvl w:ilvl="0" w:tplc="E3BE98C2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7B0A68"/>
    <w:rsid w:val="00033FEE"/>
    <w:rsid w:val="00041A73"/>
    <w:rsid w:val="00057CC7"/>
    <w:rsid w:val="00060394"/>
    <w:rsid w:val="00063FC5"/>
    <w:rsid w:val="00072597"/>
    <w:rsid w:val="000727AE"/>
    <w:rsid w:val="00075CE8"/>
    <w:rsid w:val="000B72A2"/>
    <w:rsid w:val="000C0254"/>
    <w:rsid w:val="000C15BF"/>
    <w:rsid w:val="000F1117"/>
    <w:rsid w:val="00131FBA"/>
    <w:rsid w:val="0013442F"/>
    <w:rsid w:val="001543A5"/>
    <w:rsid w:val="001C5F29"/>
    <w:rsid w:val="0020097E"/>
    <w:rsid w:val="00202C79"/>
    <w:rsid w:val="00205028"/>
    <w:rsid w:val="00226D71"/>
    <w:rsid w:val="00233172"/>
    <w:rsid w:val="00254F20"/>
    <w:rsid w:val="00271708"/>
    <w:rsid w:val="00282132"/>
    <w:rsid w:val="00286BC3"/>
    <w:rsid w:val="00295EA0"/>
    <w:rsid w:val="002A2D3E"/>
    <w:rsid w:val="002B6F9A"/>
    <w:rsid w:val="002C0BAC"/>
    <w:rsid w:val="002E1E91"/>
    <w:rsid w:val="002F1ABB"/>
    <w:rsid w:val="00305C86"/>
    <w:rsid w:val="00341F41"/>
    <w:rsid w:val="0034270B"/>
    <w:rsid w:val="003467BF"/>
    <w:rsid w:val="0036776B"/>
    <w:rsid w:val="00372622"/>
    <w:rsid w:val="00375752"/>
    <w:rsid w:val="00395ADD"/>
    <w:rsid w:val="003C6AFF"/>
    <w:rsid w:val="003F2505"/>
    <w:rsid w:val="0047150C"/>
    <w:rsid w:val="004E3560"/>
    <w:rsid w:val="004F2F3A"/>
    <w:rsid w:val="005266DA"/>
    <w:rsid w:val="00527F53"/>
    <w:rsid w:val="005358ED"/>
    <w:rsid w:val="00554A15"/>
    <w:rsid w:val="0058134E"/>
    <w:rsid w:val="0058460C"/>
    <w:rsid w:val="005861D1"/>
    <w:rsid w:val="005A5F46"/>
    <w:rsid w:val="005B1D37"/>
    <w:rsid w:val="005C2B16"/>
    <w:rsid w:val="00600FF5"/>
    <w:rsid w:val="00601E9A"/>
    <w:rsid w:val="0061598B"/>
    <w:rsid w:val="00617E15"/>
    <w:rsid w:val="00641B69"/>
    <w:rsid w:val="0065097C"/>
    <w:rsid w:val="00685870"/>
    <w:rsid w:val="00695162"/>
    <w:rsid w:val="006A6D2A"/>
    <w:rsid w:val="006B2CF3"/>
    <w:rsid w:val="006B71D7"/>
    <w:rsid w:val="006C5FC8"/>
    <w:rsid w:val="006C6C78"/>
    <w:rsid w:val="006E1631"/>
    <w:rsid w:val="006E5C74"/>
    <w:rsid w:val="006F7032"/>
    <w:rsid w:val="00733019"/>
    <w:rsid w:val="00776FFD"/>
    <w:rsid w:val="00793578"/>
    <w:rsid w:val="007944C5"/>
    <w:rsid w:val="007A5827"/>
    <w:rsid w:val="007B0A68"/>
    <w:rsid w:val="007B3B97"/>
    <w:rsid w:val="007C1931"/>
    <w:rsid w:val="007C2C82"/>
    <w:rsid w:val="00816BFC"/>
    <w:rsid w:val="0084035F"/>
    <w:rsid w:val="00866B4C"/>
    <w:rsid w:val="0087559C"/>
    <w:rsid w:val="00875DDE"/>
    <w:rsid w:val="00880FE4"/>
    <w:rsid w:val="00882375"/>
    <w:rsid w:val="008A229B"/>
    <w:rsid w:val="008C2D92"/>
    <w:rsid w:val="008E136F"/>
    <w:rsid w:val="008E19FD"/>
    <w:rsid w:val="008E476A"/>
    <w:rsid w:val="008E4C97"/>
    <w:rsid w:val="0092458D"/>
    <w:rsid w:val="0093635D"/>
    <w:rsid w:val="00955BE0"/>
    <w:rsid w:val="0095607A"/>
    <w:rsid w:val="00957FE6"/>
    <w:rsid w:val="00972EB0"/>
    <w:rsid w:val="009874F6"/>
    <w:rsid w:val="009B52D1"/>
    <w:rsid w:val="009E0F4F"/>
    <w:rsid w:val="009E41B7"/>
    <w:rsid w:val="00A27808"/>
    <w:rsid w:val="00A4682C"/>
    <w:rsid w:val="00A72F23"/>
    <w:rsid w:val="00A97073"/>
    <w:rsid w:val="00AC5185"/>
    <w:rsid w:val="00AE72C0"/>
    <w:rsid w:val="00B02B0B"/>
    <w:rsid w:val="00B34846"/>
    <w:rsid w:val="00B84F3D"/>
    <w:rsid w:val="00B85DF3"/>
    <w:rsid w:val="00B92182"/>
    <w:rsid w:val="00BA6EA3"/>
    <w:rsid w:val="00BA6FE8"/>
    <w:rsid w:val="00BC19D4"/>
    <w:rsid w:val="00C373BE"/>
    <w:rsid w:val="00C73823"/>
    <w:rsid w:val="00C8024C"/>
    <w:rsid w:val="00C80C6E"/>
    <w:rsid w:val="00C85FA4"/>
    <w:rsid w:val="00C95D99"/>
    <w:rsid w:val="00C9657C"/>
    <w:rsid w:val="00CC367B"/>
    <w:rsid w:val="00CF253A"/>
    <w:rsid w:val="00D10D6B"/>
    <w:rsid w:val="00D12D85"/>
    <w:rsid w:val="00D35D10"/>
    <w:rsid w:val="00D437A5"/>
    <w:rsid w:val="00D627C4"/>
    <w:rsid w:val="00DA3FEE"/>
    <w:rsid w:val="00DB0EC1"/>
    <w:rsid w:val="00DE03F7"/>
    <w:rsid w:val="00DE3352"/>
    <w:rsid w:val="00DE3EB2"/>
    <w:rsid w:val="00DE46EC"/>
    <w:rsid w:val="00E019F8"/>
    <w:rsid w:val="00E078EE"/>
    <w:rsid w:val="00E16BC6"/>
    <w:rsid w:val="00E26B2F"/>
    <w:rsid w:val="00E72EFD"/>
    <w:rsid w:val="00EF246A"/>
    <w:rsid w:val="00F172AC"/>
    <w:rsid w:val="00F43EB1"/>
    <w:rsid w:val="00F46448"/>
    <w:rsid w:val="00F470B9"/>
    <w:rsid w:val="00F47996"/>
    <w:rsid w:val="00F71938"/>
    <w:rsid w:val="00FA1D85"/>
    <w:rsid w:val="00FA7ACE"/>
    <w:rsid w:val="00FB499C"/>
    <w:rsid w:val="00FC62F0"/>
    <w:rsid w:val="00FE5BD6"/>
    <w:rsid w:val="00FF2E91"/>
    <w:rsid w:val="00FF35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A68"/>
    <w:pPr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B0A68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7B0A68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5">
    <w:name w:val="Table Professional"/>
    <w:basedOn w:val="a1"/>
    <w:semiHidden/>
    <w:unhideWhenUsed/>
    <w:rsid w:val="0092458D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6">
    <w:name w:val="Table Grid"/>
    <w:basedOn w:val="a1"/>
    <w:uiPriority w:val="59"/>
    <w:rsid w:val="00E72EFD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4E3560"/>
    <w:pPr>
      <w:spacing w:line="278" w:lineRule="exact"/>
      <w:ind w:left="720" w:right="1361" w:hanging="1843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68587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8587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2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19706F-84BF-48BE-BA77-2E4B45CE6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Conatella</cp:lastModifiedBy>
  <cp:revision>59</cp:revision>
  <cp:lastPrinted>2015-12-06T17:53:00Z</cp:lastPrinted>
  <dcterms:created xsi:type="dcterms:W3CDTF">2015-06-04T07:54:00Z</dcterms:created>
  <dcterms:modified xsi:type="dcterms:W3CDTF">2015-12-07T18:41:00Z</dcterms:modified>
</cp:coreProperties>
</file>