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68" w:rsidRDefault="007B0A68" w:rsidP="007B0A68">
      <w:pPr>
        <w:jc w:val="both"/>
        <w:rPr>
          <w:sz w:val="28"/>
          <w:szCs w:val="28"/>
        </w:rPr>
      </w:pPr>
    </w:p>
    <w:p w:rsidR="00F43EB2" w:rsidRDefault="00F43EB2" w:rsidP="007B0A68">
      <w:pPr>
        <w:jc w:val="both"/>
        <w:rPr>
          <w:sz w:val="28"/>
          <w:szCs w:val="28"/>
        </w:rPr>
      </w:pPr>
    </w:p>
    <w:p w:rsidR="00F43EB2" w:rsidRDefault="00F43EB2" w:rsidP="007B0A68">
      <w:pPr>
        <w:jc w:val="both"/>
        <w:rPr>
          <w:sz w:val="28"/>
          <w:szCs w:val="28"/>
        </w:rPr>
      </w:pPr>
    </w:p>
    <w:p w:rsidR="00F43EB2" w:rsidRDefault="00F43EB2" w:rsidP="007B0A68">
      <w:pPr>
        <w:jc w:val="both"/>
        <w:rPr>
          <w:sz w:val="28"/>
          <w:szCs w:val="28"/>
        </w:rPr>
      </w:pPr>
    </w:p>
    <w:p w:rsidR="00F43EB2" w:rsidRDefault="00F43EB2" w:rsidP="007B0A68">
      <w:pPr>
        <w:jc w:val="both"/>
        <w:rPr>
          <w:sz w:val="28"/>
          <w:szCs w:val="28"/>
        </w:rPr>
      </w:pPr>
    </w:p>
    <w:p w:rsidR="00F43EB2" w:rsidRDefault="00F43EB2" w:rsidP="007B0A68">
      <w:pPr>
        <w:jc w:val="both"/>
        <w:rPr>
          <w:sz w:val="28"/>
          <w:szCs w:val="28"/>
        </w:rPr>
      </w:pPr>
    </w:p>
    <w:p w:rsidR="00F43EB2" w:rsidRDefault="00F43EB2" w:rsidP="007B0A68">
      <w:pPr>
        <w:jc w:val="both"/>
        <w:rPr>
          <w:sz w:val="28"/>
          <w:szCs w:val="28"/>
        </w:rPr>
      </w:pPr>
    </w:p>
    <w:p w:rsidR="00F43EB2" w:rsidRPr="00187DAF" w:rsidRDefault="00F43EB2" w:rsidP="007B0A68">
      <w:pPr>
        <w:jc w:val="both"/>
      </w:pPr>
    </w:p>
    <w:p w:rsidR="007B0A68" w:rsidRPr="00F43EB2" w:rsidRDefault="002F761A" w:rsidP="007B0A68">
      <w:pPr>
        <w:jc w:val="both"/>
        <w:rPr>
          <w:b/>
          <w:sz w:val="28"/>
          <w:szCs w:val="28"/>
        </w:rPr>
      </w:pPr>
      <w:r w:rsidRPr="00F43EB2">
        <w:rPr>
          <w:b/>
          <w:sz w:val="28"/>
          <w:szCs w:val="28"/>
        </w:rPr>
        <w:t>10</w:t>
      </w:r>
      <w:r w:rsidR="00D10D6B" w:rsidRPr="00F43EB2">
        <w:rPr>
          <w:b/>
          <w:sz w:val="28"/>
          <w:szCs w:val="28"/>
        </w:rPr>
        <w:t xml:space="preserve"> </w:t>
      </w:r>
      <w:r w:rsidRPr="00F43EB2">
        <w:rPr>
          <w:b/>
          <w:sz w:val="28"/>
          <w:szCs w:val="28"/>
        </w:rPr>
        <w:t>ноября</w:t>
      </w:r>
      <w:r w:rsidR="007B0A68" w:rsidRPr="00F43EB2">
        <w:rPr>
          <w:b/>
          <w:sz w:val="28"/>
          <w:szCs w:val="28"/>
        </w:rPr>
        <w:t xml:space="preserve"> 2015 года    № </w:t>
      </w:r>
      <w:r w:rsidRPr="00F43EB2">
        <w:rPr>
          <w:b/>
          <w:sz w:val="28"/>
          <w:szCs w:val="28"/>
        </w:rPr>
        <w:t>61</w:t>
      </w:r>
      <w:r w:rsidR="00D10D6B" w:rsidRPr="00F43EB2">
        <w:rPr>
          <w:b/>
          <w:sz w:val="28"/>
          <w:szCs w:val="28"/>
        </w:rPr>
        <w:t>/</w:t>
      </w:r>
      <w:r w:rsidRPr="00F43EB2">
        <w:rPr>
          <w:b/>
          <w:sz w:val="28"/>
          <w:szCs w:val="28"/>
        </w:rPr>
        <w:t>1</w:t>
      </w:r>
      <w:r w:rsidR="00F43EB2" w:rsidRPr="00F43EB2">
        <w:rPr>
          <w:b/>
          <w:sz w:val="28"/>
          <w:szCs w:val="28"/>
        </w:rPr>
        <w:t>3</w:t>
      </w:r>
    </w:p>
    <w:p w:rsidR="007B0A68" w:rsidRPr="003E0767" w:rsidRDefault="007B0A68" w:rsidP="007B0A68">
      <w:pPr>
        <w:jc w:val="both"/>
        <w:rPr>
          <w:b/>
          <w:bCs/>
          <w:sz w:val="16"/>
          <w:szCs w:val="16"/>
        </w:rPr>
      </w:pPr>
    </w:p>
    <w:p w:rsidR="00E078EE" w:rsidRPr="00776FFD" w:rsidRDefault="007B0A68" w:rsidP="00F43EB2">
      <w:pPr>
        <w:tabs>
          <w:tab w:val="left" w:pos="4680"/>
          <w:tab w:val="left" w:pos="5529"/>
        </w:tabs>
        <w:ind w:right="4108"/>
        <w:jc w:val="both"/>
        <w:rPr>
          <w:b/>
          <w:bCs/>
        </w:rPr>
      </w:pPr>
      <w:r w:rsidRPr="00F43EB2">
        <w:rPr>
          <w:b/>
        </w:rPr>
        <w:t xml:space="preserve">О </w:t>
      </w:r>
      <w:r w:rsidRPr="00F43EB2">
        <w:rPr>
          <w:b/>
          <w:bCs/>
        </w:rPr>
        <w:t xml:space="preserve">согласовании </w:t>
      </w:r>
      <w:proofErr w:type="gramStart"/>
      <w:r w:rsidRPr="00F43EB2">
        <w:rPr>
          <w:b/>
          <w:bCs/>
        </w:rPr>
        <w:t>проекта</w:t>
      </w:r>
      <w:r w:rsidRPr="00776FFD">
        <w:rPr>
          <w:b/>
          <w:bCs/>
        </w:rPr>
        <w:t xml:space="preserve"> изменения схемы размещения нестационарных торговых объектов</w:t>
      </w:r>
      <w:proofErr w:type="gramEnd"/>
      <w:r w:rsidRPr="00776FFD">
        <w:rPr>
          <w:b/>
          <w:bCs/>
        </w:rPr>
        <w:t xml:space="preserve"> </w:t>
      </w:r>
      <w:r w:rsidR="00E078EE" w:rsidRPr="00776FFD">
        <w:rPr>
          <w:b/>
          <w:bCs/>
        </w:rPr>
        <w:t>на территории</w:t>
      </w:r>
      <w:r w:rsidR="00776FFD">
        <w:rPr>
          <w:b/>
          <w:bCs/>
        </w:rPr>
        <w:t xml:space="preserve"> </w:t>
      </w:r>
      <w:r w:rsidR="00E078EE" w:rsidRPr="00776FFD">
        <w:rPr>
          <w:b/>
          <w:bCs/>
        </w:rPr>
        <w:t>Ломоносовского района</w:t>
      </w:r>
    </w:p>
    <w:p w:rsidR="007B0A68" w:rsidRPr="003E0767" w:rsidRDefault="007B0A68" w:rsidP="007B0A68">
      <w:pPr>
        <w:tabs>
          <w:tab w:val="left" w:pos="4680"/>
        </w:tabs>
        <w:ind w:right="4675"/>
        <w:jc w:val="both"/>
        <w:rPr>
          <w:b/>
          <w:sz w:val="16"/>
          <w:szCs w:val="16"/>
        </w:rPr>
      </w:pPr>
    </w:p>
    <w:p w:rsidR="007B0A68" w:rsidRPr="00147CFF" w:rsidRDefault="007B0A68" w:rsidP="007B0A68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1 части 5 с</w:t>
      </w:r>
      <w:r w:rsidR="003F2505">
        <w:t xml:space="preserve">татьи 1 Закона города Москвы от 11 </w:t>
      </w:r>
      <w:r>
        <w:t>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 w:rsidR="003F2505">
        <w:t xml:space="preserve"> отдельными полномочиями города </w:t>
      </w:r>
      <w:r>
        <w:t>Москвы</w:t>
      </w:r>
      <w:r w:rsidRPr="00147CFF">
        <w:t>»</w:t>
      </w:r>
      <w:r>
        <w:t xml:space="preserve">, постановлением Правительства Москвы </w:t>
      </w:r>
      <w:r w:rsidR="003F2505">
        <w:t xml:space="preserve">от 3 февраля 2011 года </w:t>
      </w:r>
      <w:r>
        <w:t>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>
        <w:t xml:space="preserve"> государственной собственности</w:t>
      </w:r>
      <w:r w:rsidR="006E1631">
        <w:t>»</w:t>
      </w:r>
      <w:r w:rsidR="00D35D10">
        <w:t xml:space="preserve"> и на основании обращения </w:t>
      </w:r>
      <w:r w:rsidR="002F761A">
        <w:t xml:space="preserve">Департамента средств массовой информации и рекламы </w:t>
      </w:r>
      <w:r w:rsidR="00776FFD">
        <w:t xml:space="preserve">города Москвы </w:t>
      </w:r>
      <w:r w:rsidR="00D10D6B">
        <w:t xml:space="preserve">от </w:t>
      </w:r>
      <w:r w:rsidR="002F761A">
        <w:t>0</w:t>
      </w:r>
      <w:r w:rsidR="00D10D6B">
        <w:t>2</w:t>
      </w:r>
      <w:r w:rsidR="00B85DF3">
        <w:t xml:space="preserve"> </w:t>
      </w:r>
      <w:r w:rsidR="002F761A">
        <w:t xml:space="preserve">ноября </w:t>
      </w:r>
      <w:r w:rsidR="009874F6">
        <w:t xml:space="preserve">2015 года № </w:t>
      </w:r>
      <w:r w:rsidR="002F761A">
        <w:t>02-40-7643</w:t>
      </w:r>
      <w:r w:rsidR="00776FFD">
        <w:t>/</w:t>
      </w:r>
      <w:r w:rsidR="00B2409B" w:rsidRPr="00B2409B">
        <w:t>1</w:t>
      </w:r>
      <w:r w:rsidR="00776FFD">
        <w:t>5</w:t>
      </w:r>
      <w:r w:rsidR="00D35D10">
        <w:t>,</w:t>
      </w:r>
      <w:r>
        <w:t xml:space="preserve"> </w:t>
      </w:r>
      <w:r w:rsidRPr="002F761A">
        <w:rPr>
          <w:b/>
        </w:rPr>
        <w:t>Совет депутатов решил</w:t>
      </w:r>
      <w:r>
        <w:t>:</w:t>
      </w:r>
    </w:p>
    <w:p w:rsidR="007B0A68" w:rsidRPr="004E3560" w:rsidRDefault="007B0A68" w:rsidP="00F46448">
      <w:pPr>
        <w:ind w:left="-142" w:firstLine="851"/>
        <w:jc w:val="both"/>
        <w:rPr>
          <w:sz w:val="28"/>
          <w:szCs w:val="28"/>
        </w:rPr>
      </w:pPr>
      <w:r w:rsidRPr="004E3560">
        <w:rPr>
          <w:sz w:val="28"/>
          <w:szCs w:val="28"/>
        </w:rPr>
        <w:t xml:space="preserve">1. </w:t>
      </w:r>
      <w:r w:rsidRPr="00F43EB2">
        <w:rPr>
          <w:sz w:val="28"/>
          <w:szCs w:val="28"/>
        </w:rPr>
        <w:t>Согласовать проект</w:t>
      </w:r>
      <w:r w:rsidRPr="004E3560">
        <w:rPr>
          <w:sz w:val="28"/>
          <w:szCs w:val="28"/>
        </w:rPr>
        <w:t xml:space="preserve"> </w:t>
      </w:r>
      <w:r w:rsidR="00F43EB2">
        <w:rPr>
          <w:sz w:val="28"/>
          <w:szCs w:val="28"/>
        </w:rPr>
        <w:t>и</w:t>
      </w:r>
      <w:r w:rsidR="00D35D10" w:rsidRPr="004E3560">
        <w:rPr>
          <w:sz w:val="28"/>
          <w:szCs w:val="28"/>
        </w:rPr>
        <w:t xml:space="preserve">зменения </w:t>
      </w:r>
      <w:r w:rsidRPr="004E3560">
        <w:rPr>
          <w:sz w:val="28"/>
          <w:szCs w:val="28"/>
        </w:rPr>
        <w:t>схемы</w:t>
      </w:r>
      <w:r w:rsidRPr="004E3560">
        <w:rPr>
          <w:i/>
          <w:sz w:val="28"/>
          <w:szCs w:val="28"/>
        </w:rPr>
        <w:t xml:space="preserve"> </w:t>
      </w:r>
      <w:r w:rsidRPr="004E3560">
        <w:rPr>
          <w:sz w:val="28"/>
          <w:szCs w:val="28"/>
        </w:rPr>
        <w:t>размещения нестационарных торговых объектов</w:t>
      </w:r>
      <w:r w:rsidR="007B3B97" w:rsidRPr="004E3560">
        <w:rPr>
          <w:sz w:val="28"/>
          <w:szCs w:val="28"/>
        </w:rPr>
        <w:t xml:space="preserve"> на территории Ломоносовского района</w:t>
      </w:r>
      <w:r w:rsidR="005A5F46">
        <w:rPr>
          <w:sz w:val="28"/>
          <w:szCs w:val="28"/>
        </w:rPr>
        <w:t xml:space="preserve">, </w:t>
      </w:r>
      <w:r w:rsidR="002F761A">
        <w:rPr>
          <w:sz w:val="28"/>
          <w:szCs w:val="28"/>
        </w:rPr>
        <w:t>в части изменения площади объектов</w:t>
      </w:r>
      <w:r w:rsidR="005A5F46">
        <w:rPr>
          <w:sz w:val="28"/>
          <w:szCs w:val="28"/>
        </w:rPr>
        <w:t xml:space="preserve">, </w:t>
      </w:r>
      <w:r w:rsidR="008A229B" w:rsidRPr="004E3560">
        <w:rPr>
          <w:sz w:val="28"/>
          <w:szCs w:val="28"/>
        </w:rPr>
        <w:t>с</w:t>
      </w:r>
      <w:r w:rsidR="00226D71" w:rsidRPr="004E3560">
        <w:rPr>
          <w:sz w:val="28"/>
          <w:szCs w:val="28"/>
        </w:rPr>
        <w:t>огласно приложению</w:t>
      </w:r>
      <w:r w:rsidR="008A229B" w:rsidRPr="004E3560">
        <w:rPr>
          <w:sz w:val="28"/>
          <w:szCs w:val="28"/>
        </w:rPr>
        <w:t xml:space="preserve"> к настоящему решению</w:t>
      </w:r>
      <w:r w:rsidR="007944C5" w:rsidRPr="004E3560">
        <w:rPr>
          <w:sz w:val="28"/>
          <w:szCs w:val="28"/>
        </w:rPr>
        <w:t>.</w:t>
      </w:r>
      <w:r w:rsidR="00D627C4" w:rsidRPr="004E3560">
        <w:rPr>
          <w:iCs/>
          <w:sz w:val="28"/>
          <w:szCs w:val="28"/>
        </w:rPr>
        <w:t xml:space="preserve"> </w:t>
      </w:r>
    </w:p>
    <w:p w:rsidR="007B0A68" w:rsidRDefault="007B0A68" w:rsidP="007B0A68">
      <w:pPr>
        <w:pStyle w:val="a3"/>
        <w:ind w:firstLine="700"/>
      </w:pPr>
      <w:r>
        <w:t>2.</w:t>
      </w:r>
      <w:r w:rsidRPr="00A17081">
        <w:t xml:space="preserve"> 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</w:t>
      </w:r>
      <w:r w:rsidR="002F761A">
        <w:t>Департамент средств массовой информации и рекламы города Москвы,</w:t>
      </w:r>
      <w:r w:rsidR="002F761A" w:rsidRPr="00A17081">
        <w:t xml:space="preserve"> </w:t>
      </w:r>
      <w:r w:rsidRPr="00A17081">
        <w:t>префектуру</w:t>
      </w:r>
      <w:r>
        <w:t xml:space="preserve"> Юго-Западного</w:t>
      </w:r>
      <w:r w:rsidRPr="00A17081">
        <w:t xml:space="preserve"> 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7B0A68" w:rsidRDefault="007B0A68" w:rsidP="007B0A68">
      <w:pPr>
        <w:pStyle w:val="a3"/>
        <w:ind w:firstLine="700"/>
      </w:pPr>
      <w:r>
        <w:t>3</w:t>
      </w:r>
      <w:r w:rsidRPr="00A17081">
        <w:t xml:space="preserve">. Опубликовать настоящее решение в </w:t>
      </w:r>
      <w:r w:rsidR="00D35D10">
        <w:t>бюллетене «Московский муниципальный вестник»</w:t>
      </w:r>
      <w:r>
        <w:t xml:space="preserve">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</w:p>
    <w:p w:rsidR="007B0A68" w:rsidRPr="00A17081" w:rsidRDefault="007B0A68" w:rsidP="007B0A68">
      <w:pPr>
        <w:pStyle w:val="a3"/>
        <w:ind w:firstLine="700"/>
      </w:pPr>
      <w:r>
        <w:t>4</w:t>
      </w:r>
      <w:r w:rsidR="00295EA0">
        <w:t xml:space="preserve">. </w:t>
      </w:r>
      <w:proofErr w:type="gramStart"/>
      <w:r w:rsidR="00295EA0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7B0A68" w:rsidRPr="00A17081" w:rsidRDefault="007B0A68" w:rsidP="007B0A68">
      <w:pPr>
        <w:jc w:val="both"/>
        <w:rPr>
          <w:sz w:val="28"/>
          <w:szCs w:val="28"/>
        </w:rPr>
      </w:pPr>
    </w:p>
    <w:p w:rsidR="007B0A68" w:rsidRPr="00600EB1" w:rsidRDefault="007B0A68" w:rsidP="003E0767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Глава </w:t>
      </w:r>
      <w:proofErr w:type="gramStart"/>
      <w:r w:rsidRPr="00600EB1">
        <w:rPr>
          <w:b/>
          <w:sz w:val="28"/>
          <w:szCs w:val="28"/>
        </w:rPr>
        <w:t>муниципального</w:t>
      </w:r>
      <w:proofErr w:type="gramEnd"/>
    </w:p>
    <w:p w:rsidR="007B0A68" w:rsidRPr="00600EB1" w:rsidRDefault="007B0A68" w:rsidP="003E0767">
      <w:pPr>
        <w:jc w:val="both"/>
        <w:rPr>
          <w:b/>
          <w:sz w:val="28"/>
          <w:szCs w:val="28"/>
        </w:rPr>
      </w:pPr>
      <w:r w:rsidRPr="00600EB1">
        <w:rPr>
          <w:b/>
          <w:sz w:val="28"/>
          <w:szCs w:val="28"/>
        </w:rPr>
        <w:t xml:space="preserve">округа </w:t>
      </w:r>
      <w:proofErr w:type="gramStart"/>
      <w:r w:rsidRPr="00600EB1">
        <w:rPr>
          <w:b/>
          <w:sz w:val="28"/>
          <w:szCs w:val="28"/>
        </w:rPr>
        <w:t>Ломоносовский</w:t>
      </w:r>
      <w:proofErr w:type="gramEnd"/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ab/>
      </w:r>
      <w:r w:rsidR="003E0767" w:rsidRPr="00ED521E">
        <w:rPr>
          <w:b/>
          <w:sz w:val="28"/>
          <w:szCs w:val="28"/>
        </w:rPr>
        <w:tab/>
      </w:r>
      <w:r w:rsidRPr="00600EB1">
        <w:rPr>
          <w:b/>
          <w:sz w:val="28"/>
          <w:szCs w:val="28"/>
        </w:rPr>
        <w:t>И.А. Бабурина</w:t>
      </w:r>
    </w:p>
    <w:p w:rsidR="0092458D" w:rsidRDefault="0092458D">
      <w:pPr>
        <w:sectPr w:rsidR="0092458D" w:rsidSect="003E0767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2458D" w:rsidRPr="005D7981" w:rsidRDefault="0092458D" w:rsidP="0092458D">
      <w:pPr>
        <w:ind w:left="10348" w:right="-31"/>
      </w:pPr>
      <w:r w:rsidRPr="005D7981">
        <w:lastRenderedPageBreak/>
        <w:t>Приложение</w:t>
      </w:r>
    </w:p>
    <w:p w:rsidR="0092458D" w:rsidRPr="005D7981" w:rsidRDefault="0092458D" w:rsidP="0092458D">
      <w:pPr>
        <w:ind w:left="10348" w:right="-31"/>
        <w:contextualSpacing/>
      </w:pPr>
      <w:r w:rsidRPr="005D7981">
        <w:t xml:space="preserve">к решению Совета депутатов </w:t>
      </w:r>
    </w:p>
    <w:p w:rsidR="0092458D" w:rsidRDefault="0092458D" w:rsidP="0092458D">
      <w:pPr>
        <w:ind w:left="10348" w:right="-31"/>
        <w:contextualSpacing/>
      </w:pPr>
      <w:r w:rsidRPr="005D7981">
        <w:t xml:space="preserve">муниципального округа </w:t>
      </w:r>
      <w:proofErr w:type="gramStart"/>
      <w:r w:rsidRPr="005D7981">
        <w:t>Ломоносовский</w:t>
      </w:r>
      <w:proofErr w:type="gramEnd"/>
      <w:r w:rsidRPr="005D7981">
        <w:t xml:space="preserve"> </w:t>
      </w:r>
    </w:p>
    <w:p w:rsidR="0092458D" w:rsidRPr="00F43EB2" w:rsidRDefault="00D10D6B" w:rsidP="0092458D">
      <w:pPr>
        <w:ind w:left="10348" w:right="-31"/>
        <w:contextualSpacing/>
      </w:pPr>
      <w:r>
        <w:t xml:space="preserve">от </w:t>
      </w:r>
      <w:r w:rsidR="002F761A">
        <w:t>10 ноября 2015 года № 61</w:t>
      </w:r>
      <w:r>
        <w:t>/</w:t>
      </w:r>
      <w:r w:rsidR="00ED521E">
        <w:t>1</w:t>
      </w:r>
      <w:r w:rsidR="00F43EB2">
        <w:t>3</w:t>
      </w: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E41B7" w:rsidRDefault="009E41B7" w:rsidP="0092458D">
      <w:pPr>
        <w:ind w:left="10348" w:right="-31"/>
        <w:contextualSpacing/>
      </w:pPr>
    </w:p>
    <w:p w:rsidR="009E41B7" w:rsidRPr="005D7981" w:rsidRDefault="009E41B7" w:rsidP="0092458D">
      <w:pPr>
        <w:ind w:left="10348" w:right="-31"/>
        <w:contextualSpacing/>
      </w:pPr>
    </w:p>
    <w:p w:rsidR="0092458D" w:rsidRPr="00370115" w:rsidRDefault="0092458D" w:rsidP="0092458D">
      <w:pPr>
        <w:ind w:left="5954"/>
        <w:contextualSpacing/>
        <w:jc w:val="both"/>
        <w:rPr>
          <w:sz w:val="16"/>
          <w:szCs w:val="16"/>
        </w:rPr>
      </w:pPr>
    </w:p>
    <w:p w:rsidR="0092458D" w:rsidRPr="00106C97" w:rsidRDefault="0092458D" w:rsidP="0092458D">
      <w:pPr>
        <w:ind w:left="-142" w:firstLine="142"/>
        <w:contextualSpacing/>
        <w:jc w:val="center"/>
        <w:rPr>
          <w:b/>
          <w:sz w:val="28"/>
          <w:szCs w:val="28"/>
        </w:rPr>
      </w:pPr>
      <w:r w:rsidRPr="00211926">
        <w:rPr>
          <w:b/>
          <w:sz w:val="28"/>
          <w:szCs w:val="28"/>
        </w:rPr>
        <w:t xml:space="preserve">Проект </w:t>
      </w:r>
      <w:r w:rsidR="00527F53">
        <w:rPr>
          <w:b/>
          <w:sz w:val="28"/>
          <w:szCs w:val="28"/>
        </w:rPr>
        <w:t xml:space="preserve">изменения </w:t>
      </w:r>
      <w:r w:rsidRPr="00211926">
        <w:rPr>
          <w:b/>
          <w:sz w:val="28"/>
          <w:szCs w:val="28"/>
        </w:rPr>
        <w:t xml:space="preserve">схемы размещения нестационарных торговых объектов </w:t>
      </w:r>
      <w:r>
        <w:rPr>
          <w:b/>
          <w:sz w:val="28"/>
          <w:szCs w:val="28"/>
        </w:rPr>
        <w:t>на территории Ломоносовского района</w:t>
      </w:r>
    </w:p>
    <w:p w:rsidR="00E72EFD" w:rsidRDefault="00E72EFD" w:rsidP="0092458D"/>
    <w:tbl>
      <w:tblPr>
        <w:tblStyle w:val="a6"/>
        <w:tblW w:w="0" w:type="auto"/>
        <w:tblLook w:val="04A0"/>
      </w:tblPr>
      <w:tblGrid>
        <w:gridCol w:w="1101"/>
        <w:gridCol w:w="1842"/>
        <w:gridCol w:w="3751"/>
        <w:gridCol w:w="2344"/>
        <w:gridCol w:w="2410"/>
        <w:gridCol w:w="3544"/>
      </w:tblGrid>
      <w:tr w:rsidR="006C6C78" w:rsidTr="00201873">
        <w:tc>
          <w:tcPr>
            <w:tcW w:w="1101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2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Вид объекта</w:t>
            </w:r>
          </w:p>
        </w:tc>
        <w:tc>
          <w:tcPr>
            <w:tcW w:w="3751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Адрес размещения</w:t>
            </w:r>
          </w:p>
        </w:tc>
        <w:tc>
          <w:tcPr>
            <w:tcW w:w="2344" w:type="dxa"/>
          </w:tcPr>
          <w:p w:rsidR="006C6C78" w:rsidRPr="00DA3FEE" w:rsidRDefault="006C6C78" w:rsidP="008C18E8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 xml:space="preserve">Площадь </w:t>
            </w:r>
          </w:p>
        </w:tc>
        <w:tc>
          <w:tcPr>
            <w:tcW w:w="2410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 w:rsidRPr="00DA3FEE">
              <w:rPr>
                <w:b/>
                <w:bCs/>
                <w:sz w:val="28"/>
                <w:szCs w:val="28"/>
              </w:rPr>
              <w:t>Специализация</w:t>
            </w:r>
          </w:p>
        </w:tc>
        <w:tc>
          <w:tcPr>
            <w:tcW w:w="3544" w:type="dxa"/>
          </w:tcPr>
          <w:p w:rsidR="006C6C78" w:rsidRPr="00DA3FEE" w:rsidRDefault="006C6C78" w:rsidP="00DA3FE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Период размещения</w:t>
            </w:r>
          </w:p>
        </w:tc>
      </w:tr>
      <w:tr w:rsidR="006C6C78" w:rsidTr="00201873">
        <w:tc>
          <w:tcPr>
            <w:tcW w:w="1101" w:type="dxa"/>
          </w:tcPr>
          <w:p w:rsidR="006C6C78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842" w:type="dxa"/>
          </w:tcPr>
          <w:p w:rsidR="006C6C78" w:rsidRPr="00DA3FEE" w:rsidRDefault="002F761A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6C6C78" w:rsidRPr="00DA3FEE" w:rsidRDefault="006C6C7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8C18E8">
              <w:rPr>
                <w:sz w:val="28"/>
                <w:szCs w:val="28"/>
              </w:rPr>
              <w:t xml:space="preserve"> Вавилова</w:t>
            </w:r>
            <w:r>
              <w:rPr>
                <w:sz w:val="28"/>
                <w:szCs w:val="28"/>
              </w:rPr>
              <w:t xml:space="preserve">, вл. </w:t>
            </w:r>
            <w:r w:rsidR="008C18E8">
              <w:rPr>
                <w:sz w:val="28"/>
                <w:szCs w:val="28"/>
              </w:rPr>
              <w:t>86</w:t>
            </w:r>
          </w:p>
        </w:tc>
        <w:tc>
          <w:tcPr>
            <w:tcW w:w="23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4,27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C6C78" w:rsidRPr="00DA3FEE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6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6C6C78" w:rsidRPr="00DA3FEE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6C6C7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</w:t>
            </w:r>
            <w:r w:rsidR="006C6C78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31 декабря</w:t>
            </w:r>
          </w:p>
        </w:tc>
      </w:tr>
      <w:tr w:rsidR="006C6C78" w:rsidTr="00201873">
        <w:tc>
          <w:tcPr>
            <w:tcW w:w="1101" w:type="dxa"/>
          </w:tcPr>
          <w:p w:rsidR="006C6C78" w:rsidRDefault="006C6C7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842" w:type="dxa"/>
          </w:tcPr>
          <w:p w:rsidR="006C6C7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6C6C78" w:rsidRPr="00DA3FEE" w:rsidRDefault="00C85FA4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</w:t>
            </w:r>
            <w:r w:rsidR="008C18E8">
              <w:rPr>
                <w:sz w:val="28"/>
                <w:szCs w:val="28"/>
              </w:rPr>
              <w:t xml:space="preserve"> Гарибальди</w:t>
            </w:r>
            <w:r w:rsidR="00617E15">
              <w:rPr>
                <w:sz w:val="28"/>
                <w:szCs w:val="28"/>
              </w:rPr>
              <w:t>, вл</w:t>
            </w:r>
            <w:r w:rsidR="006C6C78" w:rsidRPr="00DA3FEE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6C6C78" w:rsidRPr="00DA3FEE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6C6C7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6C6C7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Кравченко, вл. 8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Крупской, вл. 9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вл. 82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Ленинский проспект вл. 93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7,65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</w:p>
        </w:tc>
        <w:tc>
          <w:tcPr>
            <w:tcW w:w="2410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  <w:tr w:rsidR="008C18E8" w:rsidTr="00201873">
        <w:tc>
          <w:tcPr>
            <w:tcW w:w="1101" w:type="dxa"/>
          </w:tcPr>
          <w:p w:rsidR="008C18E8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842" w:type="dxa"/>
          </w:tcPr>
          <w:p w:rsidR="008C18E8" w:rsidRPr="00DA3FEE" w:rsidRDefault="008C18E8" w:rsidP="00BC19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киоск</w:t>
            </w:r>
          </w:p>
        </w:tc>
        <w:tc>
          <w:tcPr>
            <w:tcW w:w="3751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М.Ульяновой, вл. 13</w:t>
            </w:r>
          </w:p>
        </w:tc>
        <w:tc>
          <w:tcPr>
            <w:tcW w:w="2344" w:type="dxa"/>
          </w:tcPr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4,27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8C18E8" w:rsidRDefault="008C18E8" w:rsidP="008C18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9 кв</w:t>
            </w:r>
            <w:proofErr w:type="gramStart"/>
            <w:r>
              <w:rPr>
                <w:sz w:val="28"/>
                <w:szCs w:val="28"/>
              </w:rPr>
              <w:t>.м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печать</w:t>
            </w:r>
          </w:p>
        </w:tc>
        <w:tc>
          <w:tcPr>
            <w:tcW w:w="3544" w:type="dxa"/>
          </w:tcPr>
          <w:p w:rsidR="008C18E8" w:rsidRDefault="008C18E8" w:rsidP="00DA3F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 января по 31 декабря</w:t>
            </w:r>
          </w:p>
        </w:tc>
      </w:tr>
    </w:tbl>
    <w:p w:rsidR="00E72EFD" w:rsidRDefault="00E72EFD" w:rsidP="0092458D"/>
    <w:sectPr w:rsidR="00E72EFD" w:rsidSect="00AE72C0">
      <w:pgSz w:w="16838" w:h="11906" w:orient="landscape"/>
      <w:pgMar w:top="426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F30879"/>
    <w:multiLevelType w:val="hybridMultilevel"/>
    <w:tmpl w:val="B784D6D8"/>
    <w:lvl w:ilvl="0" w:tplc="E3BE98C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B0A68"/>
    <w:rsid w:val="00041A73"/>
    <w:rsid w:val="00057CC7"/>
    <w:rsid w:val="000727AE"/>
    <w:rsid w:val="000B72A2"/>
    <w:rsid w:val="000C0254"/>
    <w:rsid w:val="0013442F"/>
    <w:rsid w:val="001543A5"/>
    <w:rsid w:val="00187DAF"/>
    <w:rsid w:val="00201873"/>
    <w:rsid w:val="00202C79"/>
    <w:rsid w:val="00205028"/>
    <w:rsid w:val="00226D71"/>
    <w:rsid w:val="00286BC3"/>
    <w:rsid w:val="00295EA0"/>
    <w:rsid w:val="002E355F"/>
    <w:rsid w:val="002F761A"/>
    <w:rsid w:val="00341F41"/>
    <w:rsid w:val="0034270B"/>
    <w:rsid w:val="003467BF"/>
    <w:rsid w:val="003C6AFF"/>
    <w:rsid w:val="003E0767"/>
    <w:rsid w:val="003F2505"/>
    <w:rsid w:val="0047150C"/>
    <w:rsid w:val="004E3560"/>
    <w:rsid w:val="005266DA"/>
    <w:rsid w:val="00527F53"/>
    <w:rsid w:val="0058134E"/>
    <w:rsid w:val="005A5F46"/>
    <w:rsid w:val="005D0DE7"/>
    <w:rsid w:val="005F1A57"/>
    <w:rsid w:val="00600FF5"/>
    <w:rsid w:val="0061598B"/>
    <w:rsid w:val="00617E15"/>
    <w:rsid w:val="006A6D2A"/>
    <w:rsid w:val="006C5FC8"/>
    <w:rsid w:val="006C6C78"/>
    <w:rsid w:val="006D04C4"/>
    <w:rsid w:val="006E1631"/>
    <w:rsid w:val="00776FFD"/>
    <w:rsid w:val="00793578"/>
    <w:rsid w:val="007944C5"/>
    <w:rsid w:val="007B0A68"/>
    <w:rsid w:val="007B3B97"/>
    <w:rsid w:val="007C1931"/>
    <w:rsid w:val="00816BFC"/>
    <w:rsid w:val="0084035F"/>
    <w:rsid w:val="0087559C"/>
    <w:rsid w:val="00880FE4"/>
    <w:rsid w:val="00882375"/>
    <w:rsid w:val="008A229B"/>
    <w:rsid w:val="008C18E8"/>
    <w:rsid w:val="008C2D92"/>
    <w:rsid w:val="008E19FD"/>
    <w:rsid w:val="008E476A"/>
    <w:rsid w:val="0092458D"/>
    <w:rsid w:val="0095607A"/>
    <w:rsid w:val="00972EB0"/>
    <w:rsid w:val="009874F6"/>
    <w:rsid w:val="009E0F4F"/>
    <w:rsid w:val="009E41B7"/>
    <w:rsid w:val="00A27808"/>
    <w:rsid w:val="00AE72C0"/>
    <w:rsid w:val="00B21E4C"/>
    <w:rsid w:val="00B2409B"/>
    <w:rsid w:val="00B34846"/>
    <w:rsid w:val="00B84F3D"/>
    <w:rsid w:val="00B85DF3"/>
    <w:rsid w:val="00B92182"/>
    <w:rsid w:val="00BA6EA3"/>
    <w:rsid w:val="00BA6FE8"/>
    <w:rsid w:val="00BC19D4"/>
    <w:rsid w:val="00C41C06"/>
    <w:rsid w:val="00C8024C"/>
    <w:rsid w:val="00C85FA4"/>
    <w:rsid w:val="00C95D99"/>
    <w:rsid w:val="00C9657C"/>
    <w:rsid w:val="00CF253A"/>
    <w:rsid w:val="00D10D6B"/>
    <w:rsid w:val="00D35D10"/>
    <w:rsid w:val="00D437A5"/>
    <w:rsid w:val="00D627C4"/>
    <w:rsid w:val="00DA3FEE"/>
    <w:rsid w:val="00DB0EC1"/>
    <w:rsid w:val="00DC392E"/>
    <w:rsid w:val="00DE03F7"/>
    <w:rsid w:val="00DE46EC"/>
    <w:rsid w:val="00E019F8"/>
    <w:rsid w:val="00E078EE"/>
    <w:rsid w:val="00E16BC6"/>
    <w:rsid w:val="00E72EFD"/>
    <w:rsid w:val="00ED521E"/>
    <w:rsid w:val="00F172AC"/>
    <w:rsid w:val="00F43EB2"/>
    <w:rsid w:val="00F46448"/>
    <w:rsid w:val="00F470B9"/>
    <w:rsid w:val="00F71938"/>
    <w:rsid w:val="00FA1D85"/>
    <w:rsid w:val="00FB499C"/>
    <w:rsid w:val="00FC62F0"/>
    <w:rsid w:val="00FE5BD6"/>
    <w:rsid w:val="00FF2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68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B0A68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7B0A68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Professional"/>
    <w:basedOn w:val="a1"/>
    <w:semiHidden/>
    <w:unhideWhenUsed/>
    <w:rsid w:val="0092458D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6">
    <w:name w:val="Table Grid"/>
    <w:basedOn w:val="a1"/>
    <w:uiPriority w:val="59"/>
    <w:rsid w:val="00E72EFD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560"/>
    <w:pPr>
      <w:spacing w:line="278" w:lineRule="exact"/>
      <w:ind w:left="720" w:right="1361" w:hanging="1843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62CB61-9B3A-47FC-96EC-0F24D2CE3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10</cp:revision>
  <cp:lastPrinted>2015-11-11T07:51:00Z</cp:lastPrinted>
  <dcterms:created xsi:type="dcterms:W3CDTF">2015-11-03T16:18:00Z</dcterms:created>
  <dcterms:modified xsi:type="dcterms:W3CDTF">2015-11-11T07:53:00Z</dcterms:modified>
</cp:coreProperties>
</file>