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6C" w:rsidRPr="004F11A5" w:rsidRDefault="006D406C" w:rsidP="006D406C">
      <w:pPr>
        <w:jc w:val="both"/>
        <w:rPr>
          <w:sz w:val="26"/>
          <w:szCs w:val="26"/>
        </w:rPr>
      </w:pPr>
    </w:p>
    <w:p w:rsidR="006D406C" w:rsidRPr="006D406C" w:rsidRDefault="006D406C" w:rsidP="006D406C">
      <w:pPr>
        <w:jc w:val="both"/>
        <w:rPr>
          <w:b/>
          <w:sz w:val="28"/>
          <w:szCs w:val="28"/>
        </w:rPr>
      </w:pPr>
      <w:r w:rsidRPr="006D406C">
        <w:rPr>
          <w:b/>
          <w:sz w:val="28"/>
          <w:szCs w:val="28"/>
        </w:rPr>
        <w:t>14 апреля 2015 года     № 52/</w:t>
      </w:r>
      <w:r>
        <w:rPr>
          <w:b/>
          <w:sz w:val="28"/>
          <w:szCs w:val="28"/>
        </w:rPr>
        <w:t>10</w:t>
      </w:r>
    </w:p>
    <w:p w:rsidR="006D406C" w:rsidRPr="004F11A5" w:rsidRDefault="006D406C" w:rsidP="006D406C">
      <w:pPr>
        <w:jc w:val="both"/>
        <w:rPr>
          <w:b/>
          <w:bCs/>
          <w:sz w:val="26"/>
          <w:szCs w:val="26"/>
        </w:rPr>
      </w:pPr>
    </w:p>
    <w:p w:rsidR="006D406C" w:rsidRPr="0014727D" w:rsidRDefault="006D406C" w:rsidP="006D406C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6D406C">
        <w:rPr>
          <w:b/>
          <w:sz w:val="28"/>
          <w:szCs w:val="28"/>
        </w:rPr>
        <w:t xml:space="preserve">О </w:t>
      </w:r>
      <w:r w:rsidRPr="006D406C">
        <w:rPr>
          <w:b/>
          <w:bCs/>
          <w:sz w:val="28"/>
          <w:szCs w:val="28"/>
        </w:rPr>
        <w:t>согласовании проекта</w:t>
      </w:r>
      <w:r>
        <w:rPr>
          <w:b/>
          <w:bCs/>
          <w:sz w:val="28"/>
          <w:szCs w:val="28"/>
        </w:rPr>
        <w:t xml:space="preserve"> </w:t>
      </w:r>
      <w:r w:rsidRPr="0014727D">
        <w:rPr>
          <w:b/>
          <w:bCs/>
          <w:sz w:val="28"/>
          <w:szCs w:val="28"/>
        </w:rPr>
        <w:t xml:space="preserve">изменения схемы размещения сезонных </w:t>
      </w:r>
      <w:r>
        <w:rPr>
          <w:b/>
          <w:bCs/>
          <w:sz w:val="28"/>
          <w:szCs w:val="28"/>
        </w:rPr>
        <w:t xml:space="preserve">(летних) </w:t>
      </w:r>
      <w:r w:rsidRPr="0014727D">
        <w:rPr>
          <w:b/>
          <w:bCs/>
          <w:sz w:val="28"/>
          <w:szCs w:val="28"/>
        </w:rPr>
        <w:t>кафе</w:t>
      </w:r>
      <w:r>
        <w:rPr>
          <w:b/>
          <w:bCs/>
          <w:sz w:val="28"/>
          <w:szCs w:val="28"/>
        </w:rPr>
        <w:t xml:space="preserve"> при стационарных предприятиях общественного питания на территории Юго-Западного административного округа города Москвы</w:t>
      </w:r>
    </w:p>
    <w:p w:rsidR="006D406C" w:rsidRPr="001333C1" w:rsidRDefault="006D406C" w:rsidP="006D406C">
      <w:pPr>
        <w:tabs>
          <w:tab w:val="left" w:pos="4680"/>
        </w:tabs>
        <w:ind w:right="4675"/>
        <w:jc w:val="both"/>
        <w:rPr>
          <w:b/>
          <w:i/>
          <w:sz w:val="28"/>
          <w:szCs w:val="28"/>
        </w:rPr>
      </w:pPr>
    </w:p>
    <w:p w:rsidR="006D406C" w:rsidRPr="00147CFF" w:rsidRDefault="006D406C" w:rsidP="006D406C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от</w:t>
      </w:r>
      <w:proofErr w:type="gramEnd"/>
      <w:r>
        <w:t xml:space="preserve"> 09 апреля 2015 года № 02-01-353/5,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</w:t>
      </w:r>
      <w:r>
        <w:t>:</w:t>
      </w:r>
    </w:p>
    <w:p w:rsidR="006D406C" w:rsidRDefault="006D406C" w:rsidP="006D406C">
      <w:pPr>
        <w:pStyle w:val="a3"/>
        <w:numPr>
          <w:ilvl w:val="0"/>
          <w:numId w:val="1"/>
        </w:numPr>
        <w:rPr>
          <w:iCs/>
        </w:rPr>
      </w:pPr>
      <w:r w:rsidRPr="006D406C">
        <w:t>Согласовать проект</w:t>
      </w:r>
      <w:r>
        <w:rPr>
          <w:i/>
        </w:rPr>
        <w:t xml:space="preserve"> </w:t>
      </w:r>
      <w:r w:rsidRPr="00D93F07">
        <w:t>изменения 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включив в проект изменения схемы размещения сезонное (летнее) кафе при стационарном предприятии общественного питания ООО «</w:t>
      </w:r>
      <w:proofErr w:type="spellStart"/>
      <w:r>
        <w:rPr>
          <w:iCs/>
        </w:rPr>
        <w:t>Фарсэй</w:t>
      </w:r>
      <w:proofErr w:type="spellEnd"/>
      <w:r>
        <w:rPr>
          <w:iCs/>
        </w:rPr>
        <w:t xml:space="preserve">» по адресу: улица Гарибальди дом 1 </w:t>
      </w:r>
      <w:r w:rsidR="0086226E">
        <w:rPr>
          <w:iCs/>
        </w:rPr>
        <w:t>А</w:t>
      </w:r>
      <w:r>
        <w:rPr>
          <w:iCs/>
        </w:rPr>
        <w:t xml:space="preserve">. </w:t>
      </w:r>
    </w:p>
    <w:p w:rsidR="006D406C" w:rsidRPr="00C90F88" w:rsidRDefault="006D406C" w:rsidP="006D406C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6D406C" w:rsidRPr="00C90F88" w:rsidRDefault="006D406C" w:rsidP="006D406C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6D406C" w:rsidRPr="00C90F88" w:rsidRDefault="006D406C" w:rsidP="006D406C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6D406C" w:rsidRPr="00C90F88" w:rsidRDefault="006D406C" w:rsidP="006D406C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6D406C" w:rsidRDefault="006D406C" w:rsidP="006D406C">
      <w:pPr>
        <w:jc w:val="both"/>
        <w:rPr>
          <w:sz w:val="28"/>
          <w:szCs w:val="28"/>
        </w:rPr>
      </w:pPr>
    </w:p>
    <w:p w:rsidR="006D406C" w:rsidRPr="0038114C" w:rsidRDefault="006D406C" w:rsidP="006D406C">
      <w:pPr>
        <w:ind w:firstLine="360"/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6D406C" w:rsidRPr="0038114C" w:rsidRDefault="006D406C" w:rsidP="006D406C">
      <w:pPr>
        <w:ind w:firstLine="360"/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округа </w:t>
      </w:r>
      <w:proofErr w:type="gramStart"/>
      <w:r w:rsidRPr="0038114C">
        <w:rPr>
          <w:b/>
          <w:sz w:val="28"/>
          <w:szCs w:val="28"/>
        </w:rPr>
        <w:t>Ломоносовский</w:t>
      </w:r>
      <w:proofErr w:type="gramEnd"/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 xml:space="preserve">И.А. Бабурина </w:t>
      </w:r>
    </w:p>
    <w:p w:rsidR="006D406C" w:rsidRPr="0038114C" w:rsidRDefault="006D406C" w:rsidP="006D406C">
      <w:pPr>
        <w:rPr>
          <w:b/>
        </w:rPr>
      </w:pPr>
    </w:p>
    <w:sectPr w:rsidR="006D406C" w:rsidRPr="0038114C" w:rsidSect="006D406C">
      <w:pgSz w:w="11906" w:h="16838"/>
      <w:pgMar w:top="3402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406C"/>
    <w:rsid w:val="00087478"/>
    <w:rsid w:val="00372F5D"/>
    <w:rsid w:val="00600FF5"/>
    <w:rsid w:val="006D406C"/>
    <w:rsid w:val="0086226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6C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406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D406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2015-04-13T13:36:00Z</dcterms:created>
  <dcterms:modified xsi:type="dcterms:W3CDTF">2015-04-14T12:36:00Z</dcterms:modified>
</cp:coreProperties>
</file>