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9C" w:rsidRPr="00E317F1" w:rsidRDefault="00EA789C" w:rsidP="00EA789C">
      <w:pPr>
        <w:pStyle w:val="a4"/>
        <w:tabs>
          <w:tab w:val="left" w:pos="708"/>
        </w:tabs>
        <w:jc w:val="center"/>
        <w:rPr>
          <w:b/>
          <w:sz w:val="28"/>
          <w:szCs w:val="28"/>
        </w:rPr>
      </w:pPr>
      <w:r w:rsidRPr="00E317F1">
        <w:rPr>
          <w:b/>
          <w:sz w:val="28"/>
          <w:szCs w:val="28"/>
        </w:rPr>
        <w:t xml:space="preserve">Информация </w:t>
      </w:r>
    </w:p>
    <w:p w:rsidR="00EA789C" w:rsidRPr="00E317F1" w:rsidRDefault="00AC0C26" w:rsidP="00EA789C">
      <w:pPr>
        <w:pStyle w:val="a4"/>
        <w:tabs>
          <w:tab w:val="left" w:pos="708"/>
        </w:tabs>
        <w:jc w:val="center"/>
        <w:rPr>
          <w:sz w:val="28"/>
          <w:szCs w:val="28"/>
        </w:rPr>
      </w:pPr>
      <w:r w:rsidRPr="00E317F1">
        <w:rPr>
          <w:b/>
          <w:sz w:val="28"/>
          <w:szCs w:val="28"/>
        </w:rPr>
        <w:t xml:space="preserve">временно исполняющего обязанности </w:t>
      </w:r>
      <w:r w:rsidR="00EA789C" w:rsidRPr="00E317F1">
        <w:rPr>
          <w:b/>
          <w:sz w:val="28"/>
          <w:szCs w:val="28"/>
        </w:rPr>
        <w:t xml:space="preserve">главы администрации муниципального округа </w:t>
      </w:r>
      <w:proofErr w:type="gramStart"/>
      <w:r w:rsidR="00EA789C" w:rsidRPr="00E317F1">
        <w:rPr>
          <w:b/>
          <w:sz w:val="28"/>
          <w:szCs w:val="28"/>
        </w:rPr>
        <w:t>Ломоносовский</w:t>
      </w:r>
      <w:proofErr w:type="gramEnd"/>
      <w:r w:rsidR="00AA5F7B" w:rsidRPr="00E317F1">
        <w:rPr>
          <w:b/>
          <w:sz w:val="28"/>
          <w:szCs w:val="28"/>
        </w:rPr>
        <w:t xml:space="preserve"> </w:t>
      </w:r>
      <w:r w:rsidR="00EA789C" w:rsidRPr="00E317F1">
        <w:rPr>
          <w:b/>
          <w:sz w:val="28"/>
          <w:szCs w:val="28"/>
        </w:rPr>
        <w:t>о проделанной работе по противодействию</w:t>
      </w:r>
      <w:r w:rsidR="00AE22D1" w:rsidRPr="00E317F1">
        <w:rPr>
          <w:b/>
          <w:sz w:val="28"/>
          <w:szCs w:val="28"/>
        </w:rPr>
        <w:t xml:space="preserve"> и профилактике коррупции в 201</w:t>
      </w:r>
      <w:r w:rsidR="00DE70DE" w:rsidRPr="00E317F1">
        <w:rPr>
          <w:b/>
          <w:sz w:val="28"/>
          <w:szCs w:val="28"/>
        </w:rPr>
        <w:t>8</w:t>
      </w:r>
      <w:r w:rsidR="00EA789C" w:rsidRPr="00E317F1">
        <w:rPr>
          <w:b/>
          <w:sz w:val="28"/>
          <w:szCs w:val="28"/>
        </w:rPr>
        <w:t xml:space="preserve"> году</w:t>
      </w:r>
    </w:p>
    <w:p w:rsidR="00EA789C" w:rsidRPr="000037F6" w:rsidRDefault="00EA789C" w:rsidP="00EA789C">
      <w:pPr>
        <w:pStyle w:val="a4"/>
        <w:tabs>
          <w:tab w:val="left" w:pos="708"/>
        </w:tabs>
        <w:jc w:val="center"/>
        <w:rPr>
          <w:b/>
          <w:sz w:val="28"/>
          <w:szCs w:val="28"/>
        </w:rPr>
      </w:pPr>
    </w:p>
    <w:p w:rsidR="00D568BD" w:rsidRPr="00E317F1" w:rsidRDefault="00D568BD" w:rsidP="006C2338">
      <w:pPr>
        <w:pStyle w:val="a3"/>
        <w:spacing w:before="0" w:beforeAutospacing="0" w:after="0" w:afterAutospacing="0"/>
        <w:ind w:firstLine="708"/>
        <w:contextualSpacing/>
        <w:jc w:val="both"/>
        <w:rPr>
          <w:sz w:val="28"/>
          <w:szCs w:val="28"/>
        </w:rPr>
      </w:pPr>
      <w:proofErr w:type="gramStart"/>
      <w:r w:rsidRPr="00E317F1">
        <w:rPr>
          <w:sz w:val="28"/>
          <w:szCs w:val="28"/>
        </w:rPr>
        <w:t>Работа в сфере противодействия коррупции ведется в</w:t>
      </w:r>
      <w:r w:rsidR="006C2338" w:rsidRPr="00E317F1">
        <w:rPr>
          <w:sz w:val="28"/>
          <w:szCs w:val="28"/>
        </w:rPr>
        <w:t xml:space="preserve"> соответствии с Федеральным законом от 25 декабря 2008 года № 273-ФЗ «О противодействии коррупции», Федеральным законом от 17 июля 2009 года N 172-ФЗ «Об антикоррупционной экспертизе нормативных правовых актов и проектов нормативных правовых актов», Законом города Москвы от 22.10.2008 года № 50 «О муниципальной службе в городе Москве», Указом Президента РФ от </w:t>
      </w:r>
      <w:r w:rsidR="00DE70DE" w:rsidRPr="00E317F1">
        <w:rPr>
          <w:sz w:val="28"/>
          <w:szCs w:val="28"/>
        </w:rPr>
        <w:t>29 июня 2018</w:t>
      </w:r>
      <w:proofErr w:type="gramEnd"/>
      <w:r w:rsidR="006C2338" w:rsidRPr="00E317F1">
        <w:rPr>
          <w:sz w:val="28"/>
          <w:szCs w:val="28"/>
        </w:rPr>
        <w:t xml:space="preserve"> года № </w:t>
      </w:r>
      <w:r w:rsidR="00DE70DE" w:rsidRPr="00E317F1">
        <w:rPr>
          <w:sz w:val="28"/>
          <w:szCs w:val="28"/>
        </w:rPr>
        <w:t>378</w:t>
      </w:r>
      <w:r w:rsidR="006C2338" w:rsidRPr="00E317F1">
        <w:rPr>
          <w:sz w:val="28"/>
          <w:szCs w:val="28"/>
        </w:rPr>
        <w:t xml:space="preserve"> «О Национальном плане противодействия коррупции на 201</w:t>
      </w:r>
      <w:r w:rsidR="00DE70DE" w:rsidRPr="00E317F1">
        <w:rPr>
          <w:sz w:val="28"/>
          <w:szCs w:val="28"/>
        </w:rPr>
        <w:t>8</w:t>
      </w:r>
      <w:r w:rsidR="00FD7207" w:rsidRPr="00E317F1">
        <w:rPr>
          <w:sz w:val="28"/>
          <w:szCs w:val="28"/>
        </w:rPr>
        <w:t>-</w:t>
      </w:r>
      <w:r w:rsidR="006C2338" w:rsidRPr="00E317F1">
        <w:rPr>
          <w:sz w:val="28"/>
          <w:szCs w:val="28"/>
        </w:rPr>
        <w:t>20</w:t>
      </w:r>
      <w:r w:rsidR="00DE70DE" w:rsidRPr="00E317F1">
        <w:rPr>
          <w:sz w:val="28"/>
          <w:szCs w:val="28"/>
        </w:rPr>
        <w:t>20</w:t>
      </w:r>
      <w:r w:rsidR="006C2338" w:rsidRPr="00E317F1">
        <w:rPr>
          <w:sz w:val="28"/>
          <w:szCs w:val="28"/>
        </w:rPr>
        <w:t xml:space="preserve"> годы»</w:t>
      </w:r>
      <w:r w:rsidRPr="00E317F1">
        <w:rPr>
          <w:sz w:val="28"/>
          <w:szCs w:val="28"/>
        </w:rPr>
        <w:t>.</w:t>
      </w:r>
    </w:p>
    <w:p w:rsidR="008D4EA2" w:rsidRPr="00E317F1" w:rsidRDefault="008D4EA2" w:rsidP="006C2338">
      <w:pPr>
        <w:pStyle w:val="a3"/>
        <w:spacing w:before="0" w:beforeAutospacing="0" w:after="0" w:afterAutospacing="0"/>
        <w:ind w:firstLine="708"/>
        <w:contextualSpacing/>
        <w:jc w:val="both"/>
        <w:rPr>
          <w:sz w:val="28"/>
          <w:szCs w:val="28"/>
        </w:rPr>
      </w:pPr>
      <w:r w:rsidRPr="00E317F1">
        <w:rPr>
          <w:sz w:val="28"/>
          <w:szCs w:val="28"/>
        </w:rPr>
        <w:t>А также муниципальными нормативными правовыми актами принятыми органами местного самоуправления</w:t>
      </w:r>
      <w:r w:rsidR="00BE6D9A" w:rsidRPr="00E317F1">
        <w:rPr>
          <w:sz w:val="28"/>
          <w:szCs w:val="28"/>
        </w:rPr>
        <w:t xml:space="preserve"> муниципального округа </w:t>
      </w:r>
      <w:proofErr w:type="gramStart"/>
      <w:r w:rsidR="00BE6D9A" w:rsidRPr="00E317F1">
        <w:rPr>
          <w:sz w:val="28"/>
          <w:szCs w:val="28"/>
        </w:rPr>
        <w:t>Ломоносовский</w:t>
      </w:r>
      <w:proofErr w:type="gramEnd"/>
      <w:r w:rsidRPr="00E317F1">
        <w:rPr>
          <w:sz w:val="28"/>
          <w:szCs w:val="28"/>
        </w:rPr>
        <w:t>, а именно:</w:t>
      </w:r>
    </w:p>
    <w:p w:rsidR="00E1538C" w:rsidRPr="00E317F1" w:rsidRDefault="00E1538C" w:rsidP="006C2338">
      <w:pPr>
        <w:pStyle w:val="a3"/>
        <w:spacing w:before="0" w:beforeAutospacing="0" w:after="0" w:afterAutospacing="0"/>
        <w:ind w:firstLine="708"/>
        <w:contextualSpacing/>
        <w:jc w:val="both"/>
        <w:rPr>
          <w:sz w:val="28"/>
          <w:szCs w:val="28"/>
        </w:rPr>
      </w:pPr>
      <w:r w:rsidRPr="00E317F1">
        <w:rPr>
          <w:sz w:val="28"/>
          <w:szCs w:val="28"/>
        </w:rPr>
        <w:t xml:space="preserve">- </w:t>
      </w:r>
      <w:r w:rsidR="00BE5F76" w:rsidRPr="00E317F1">
        <w:rPr>
          <w:sz w:val="28"/>
          <w:szCs w:val="28"/>
        </w:rPr>
        <w:t xml:space="preserve">решение Совета депутатов муниципального округа </w:t>
      </w:r>
      <w:proofErr w:type="gramStart"/>
      <w:r w:rsidR="00BE5F76" w:rsidRPr="00E317F1">
        <w:rPr>
          <w:sz w:val="28"/>
          <w:szCs w:val="28"/>
        </w:rPr>
        <w:t>Ломоносовский</w:t>
      </w:r>
      <w:proofErr w:type="gramEnd"/>
      <w:r w:rsidR="00BE5F76" w:rsidRPr="00E317F1">
        <w:rPr>
          <w:sz w:val="28"/>
          <w:szCs w:val="28"/>
        </w:rPr>
        <w:t xml:space="preserve"> от 17 мая 2016 года № 71/2 «О комиссии Совета депутатов муниципального округа Ломоносовский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BE5F76" w:rsidRPr="00E317F1" w:rsidRDefault="00BE5F76" w:rsidP="006C2338">
      <w:pPr>
        <w:pStyle w:val="a3"/>
        <w:spacing w:before="0" w:beforeAutospacing="0" w:after="0" w:afterAutospacing="0"/>
        <w:ind w:firstLine="708"/>
        <w:contextualSpacing/>
        <w:jc w:val="both"/>
        <w:rPr>
          <w:sz w:val="28"/>
          <w:szCs w:val="28"/>
        </w:rPr>
      </w:pPr>
      <w:r w:rsidRPr="00E317F1">
        <w:rPr>
          <w:sz w:val="28"/>
          <w:szCs w:val="28"/>
        </w:rPr>
        <w:t xml:space="preserve">- решение Совета депутатов муниципального округа </w:t>
      </w:r>
      <w:proofErr w:type="gramStart"/>
      <w:r w:rsidRPr="00E317F1">
        <w:rPr>
          <w:sz w:val="28"/>
          <w:szCs w:val="28"/>
        </w:rPr>
        <w:t>Ломоносовский</w:t>
      </w:r>
      <w:proofErr w:type="gramEnd"/>
      <w:r w:rsidRPr="00E317F1">
        <w:rPr>
          <w:sz w:val="28"/>
          <w:szCs w:val="28"/>
        </w:rPr>
        <w:t xml:space="preserve"> от 17 мая 2016 года № 71/3 «Об утверждении Порядка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w:t>
      </w:r>
    </w:p>
    <w:p w:rsidR="00BE5F76" w:rsidRPr="00E317F1" w:rsidRDefault="00BE5F76" w:rsidP="006C2338">
      <w:pPr>
        <w:pStyle w:val="a3"/>
        <w:spacing w:before="0" w:beforeAutospacing="0" w:after="0" w:afterAutospacing="0"/>
        <w:ind w:firstLine="708"/>
        <w:contextualSpacing/>
        <w:jc w:val="both"/>
        <w:rPr>
          <w:sz w:val="28"/>
          <w:szCs w:val="28"/>
        </w:rPr>
      </w:pPr>
      <w:r w:rsidRPr="00E317F1">
        <w:rPr>
          <w:sz w:val="28"/>
          <w:szCs w:val="28"/>
        </w:rPr>
        <w:t xml:space="preserve">- решение Совета депутатов муниципального округа </w:t>
      </w:r>
      <w:proofErr w:type="gramStart"/>
      <w:r w:rsidRPr="00E317F1">
        <w:rPr>
          <w:sz w:val="28"/>
          <w:szCs w:val="28"/>
        </w:rPr>
        <w:t>Ломоносовский</w:t>
      </w:r>
      <w:proofErr w:type="gramEnd"/>
      <w:r w:rsidRPr="00E317F1">
        <w:rPr>
          <w:sz w:val="28"/>
          <w:szCs w:val="28"/>
        </w:rPr>
        <w:t xml:space="preserve"> от 24 марта 2016 года № 69/8 «О Порядке размещения сведений о доходах, расходах, об имуществе и обязательствах имущественного </w:t>
      </w:r>
      <w:r w:rsidR="0057047D" w:rsidRPr="00E317F1">
        <w:rPr>
          <w:sz w:val="28"/>
          <w:szCs w:val="28"/>
        </w:rPr>
        <w:t>характера</w:t>
      </w:r>
      <w:r w:rsidRPr="00E317F1">
        <w:rPr>
          <w:sz w:val="28"/>
          <w:szCs w:val="28"/>
        </w:rPr>
        <w:t xml:space="preserve"> лиц, замещающих </w:t>
      </w:r>
      <w:r w:rsidR="0057047D" w:rsidRPr="00E317F1">
        <w:rPr>
          <w:sz w:val="28"/>
          <w:szCs w:val="28"/>
        </w:rPr>
        <w:t>муниципальные</w:t>
      </w:r>
      <w:r w:rsidRPr="00E317F1">
        <w:rPr>
          <w:sz w:val="28"/>
          <w:szCs w:val="28"/>
        </w:rPr>
        <w:t xml:space="preserve"> должности, и членов их семей на официальном сайте</w:t>
      </w:r>
      <w:r w:rsidR="0057047D" w:rsidRPr="00E317F1">
        <w:rPr>
          <w:sz w:val="28"/>
          <w:szCs w:val="28"/>
        </w:rPr>
        <w:t xml:space="preserve"> (</w:t>
      </w:r>
      <w:proofErr w:type="spellStart"/>
      <w:r w:rsidR="0057047D" w:rsidRPr="00E317F1">
        <w:rPr>
          <w:sz w:val="28"/>
          <w:szCs w:val="28"/>
          <w:lang w:val="en-US"/>
        </w:rPr>
        <w:t>molomonosovskiy</w:t>
      </w:r>
      <w:proofErr w:type="spellEnd"/>
      <w:r w:rsidR="0057047D" w:rsidRPr="00E317F1">
        <w:rPr>
          <w:sz w:val="28"/>
          <w:szCs w:val="28"/>
        </w:rPr>
        <w:t>.</w:t>
      </w:r>
      <w:proofErr w:type="spellStart"/>
      <w:r w:rsidR="0057047D" w:rsidRPr="00E317F1">
        <w:rPr>
          <w:sz w:val="28"/>
          <w:szCs w:val="28"/>
          <w:lang w:val="en-US"/>
        </w:rPr>
        <w:t>ru</w:t>
      </w:r>
      <w:proofErr w:type="spellEnd"/>
      <w:r w:rsidR="0057047D" w:rsidRPr="00E317F1">
        <w:rPr>
          <w:sz w:val="28"/>
          <w:szCs w:val="28"/>
        </w:rPr>
        <w:t>) и предоставления этих сведений общероссийским средствам массовой информации для опубликования»;</w:t>
      </w:r>
    </w:p>
    <w:p w:rsidR="008D4EA2" w:rsidRPr="00E317F1" w:rsidRDefault="008D4EA2" w:rsidP="006C2338">
      <w:pPr>
        <w:pStyle w:val="a3"/>
        <w:spacing w:before="0" w:beforeAutospacing="0" w:after="0" w:afterAutospacing="0"/>
        <w:ind w:firstLine="708"/>
        <w:contextualSpacing/>
        <w:jc w:val="both"/>
        <w:rPr>
          <w:sz w:val="28"/>
          <w:szCs w:val="28"/>
        </w:rPr>
      </w:pPr>
      <w:r w:rsidRPr="00E317F1">
        <w:rPr>
          <w:sz w:val="28"/>
          <w:szCs w:val="28"/>
        </w:rPr>
        <w:t xml:space="preserve">- решение Совета депутатов муниципального округа </w:t>
      </w:r>
      <w:proofErr w:type="gramStart"/>
      <w:r w:rsidRPr="00E317F1">
        <w:rPr>
          <w:sz w:val="28"/>
          <w:szCs w:val="28"/>
        </w:rPr>
        <w:t>Ломоносовский</w:t>
      </w:r>
      <w:proofErr w:type="gramEnd"/>
      <w:r w:rsidRPr="00E317F1">
        <w:rPr>
          <w:sz w:val="28"/>
          <w:szCs w:val="28"/>
        </w:rPr>
        <w:t xml:space="preserve"> от 28 июля 2015 года № 56/4 «Об установлении квалификационных требований для замещения должностей муниципальной службы в администрации муниципального округа Ломоносовский»;</w:t>
      </w:r>
    </w:p>
    <w:p w:rsidR="008D4EA2" w:rsidRPr="00E317F1" w:rsidRDefault="008D4EA2" w:rsidP="006C2338">
      <w:pPr>
        <w:pStyle w:val="a3"/>
        <w:spacing w:before="0" w:beforeAutospacing="0" w:after="0" w:afterAutospacing="0"/>
        <w:ind w:firstLine="708"/>
        <w:contextualSpacing/>
        <w:jc w:val="both"/>
        <w:rPr>
          <w:sz w:val="28"/>
          <w:szCs w:val="28"/>
        </w:rPr>
      </w:pPr>
      <w:r w:rsidRPr="00E317F1">
        <w:rPr>
          <w:sz w:val="28"/>
          <w:szCs w:val="28"/>
        </w:rPr>
        <w:t xml:space="preserve">- решение Совета депутатов муниципального округа </w:t>
      </w:r>
      <w:proofErr w:type="gramStart"/>
      <w:r w:rsidRPr="00E317F1">
        <w:rPr>
          <w:sz w:val="28"/>
          <w:szCs w:val="28"/>
        </w:rPr>
        <w:t>Ломоносовский</w:t>
      </w:r>
      <w:proofErr w:type="gramEnd"/>
      <w:r w:rsidRPr="00E317F1">
        <w:rPr>
          <w:sz w:val="28"/>
          <w:szCs w:val="28"/>
        </w:rPr>
        <w:t xml:space="preserve"> от</w:t>
      </w:r>
      <w:r w:rsidR="00FD6229" w:rsidRPr="00E317F1">
        <w:rPr>
          <w:sz w:val="28"/>
          <w:szCs w:val="28"/>
        </w:rPr>
        <w:t xml:space="preserve"> </w:t>
      </w:r>
      <w:r w:rsidR="00E1538C" w:rsidRPr="00E317F1">
        <w:rPr>
          <w:sz w:val="28"/>
          <w:szCs w:val="28"/>
        </w:rPr>
        <w:t>10 ноября 2015 года № 61/6</w:t>
      </w:r>
      <w:r w:rsidRPr="00E317F1">
        <w:rPr>
          <w:sz w:val="28"/>
          <w:szCs w:val="28"/>
        </w:rPr>
        <w:t xml:space="preserve"> «Об утверждении Порядка проведения антикоррупционной </w:t>
      </w:r>
      <w:r w:rsidR="00FD6229" w:rsidRPr="00E317F1">
        <w:rPr>
          <w:sz w:val="28"/>
          <w:szCs w:val="28"/>
        </w:rPr>
        <w:t>экспертизы</w:t>
      </w:r>
      <w:r w:rsidRPr="00E317F1">
        <w:rPr>
          <w:sz w:val="28"/>
          <w:szCs w:val="28"/>
        </w:rPr>
        <w:t xml:space="preserve"> нормативных правовых актов и проектов нормативных правовых актов органов местного </w:t>
      </w:r>
      <w:r w:rsidR="00FD6229" w:rsidRPr="00E317F1">
        <w:rPr>
          <w:sz w:val="28"/>
          <w:szCs w:val="28"/>
        </w:rPr>
        <w:t xml:space="preserve">самоуправления </w:t>
      </w:r>
      <w:r w:rsidRPr="00E317F1">
        <w:rPr>
          <w:sz w:val="28"/>
          <w:szCs w:val="28"/>
        </w:rPr>
        <w:t>муниципального округа Ломоносовский»;</w:t>
      </w:r>
    </w:p>
    <w:p w:rsidR="008D4EA2" w:rsidRPr="00E317F1" w:rsidRDefault="008D4EA2" w:rsidP="006C2338">
      <w:pPr>
        <w:pStyle w:val="a3"/>
        <w:spacing w:before="0" w:beforeAutospacing="0" w:after="0" w:afterAutospacing="0"/>
        <w:ind w:firstLine="708"/>
        <w:contextualSpacing/>
        <w:jc w:val="both"/>
        <w:rPr>
          <w:sz w:val="28"/>
          <w:szCs w:val="28"/>
        </w:rPr>
      </w:pPr>
      <w:r w:rsidRPr="00E317F1">
        <w:rPr>
          <w:sz w:val="28"/>
          <w:szCs w:val="28"/>
        </w:rPr>
        <w:t xml:space="preserve">- </w:t>
      </w:r>
      <w:r w:rsidR="00FD6229" w:rsidRPr="00E317F1">
        <w:rPr>
          <w:sz w:val="28"/>
          <w:szCs w:val="28"/>
        </w:rPr>
        <w:t xml:space="preserve">решение Совета депутатов муниципального округа </w:t>
      </w:r>
      <w:proofErr w:type="gramStart"/>
      <w:r w:rsidR="00FD6229" w:rsidRPr="00E317F1">
        <w:rPr>
          <w:sz w:val="28"/>
          <w:szCs w:val="28"/>
        </w:rPr>
        <w:t>Ломоносовский</w:t>
      </w:r>
      <w:proofErr w:type="gramEnd"/>
      <w:r w:rsidR="00FD6229" w:rsidRPr="00E317F1">
        <w:rPr>
          <w:sz w:val="28"/>
          <w:szCs w:val="28"/>
        </w:rPr>
        <w:t xml:space="preserve"> от 28 июня 2016 года № 73/</w:t>
      </w:r>
      <w:r w:rsidR="00E1538C" w:rsidRPr="00E317F1">
        <w:rPr>
          <w:sz w:val="28"/>
          <w:szCs w:val="28"/>
        </w:rPr>
        <w:t>4</w:t>
      </w:r>
      <w:r w:rsidR="00FD6229" w:rsidRPr="00E317F1">
        <w:rPr>
          <w:sz w:val="28"/>
          <w:szCs w:val="28"/>
        </w:rPr>
        <w:t xml:space="preserve"> «Об утверждении Положения о комиссии администрации муниципального округа Ломоносовский по соблюдению </w:t>
      </w:r>
      <w:r w:rsidR="00FD6229" w:rsidRPr="00E317F1">
        <w:rPr>
          <w:sz w:val="28"/>
          <w:szCs w:val="28"/>
        </w:rPr>
        <w:lastRenderedPageBreak/>
        <w:t>требований к служебному поведению муниципальных служащих и урегулированию конфликта интересов»;</w:t>
      </w:r>
    </w:p>
    <w:p w:rsidR="00FD6229" w:rsidRPr="00E317F1" w:rsidRDefault="00FD6229" w:rsidP="006C2338">
      <w:pPr>
        <w:pStyle w:val="a3"/>
        <w:spacing w:before="0" w:beforeAutospacing="0" w:after="0" w:afterAutospacing="0"/>
        <w:ind w:firstLine="708"/>
        <w:contextualSpacing/>
        <w:jc w:val="both"/>
        <w:rPr>
          <w:sz w:val="28"/>
          <w:szCs w:val="28"/>
        </w:rPr>
      </w:pPr>
      <w:proofErr w:type="gramStart"/>
      <w:r w:rsidRPr="00E317F1">
        <w:rPr>
          <w:sz w:val="28"/>
          <w:szCs w:val="28"/>
        </w:rPr>
        <w:t>- решение Совета депутатов муниципального округа Ломоносовский от 07 июня 2016 года № 72/4 «Об утверждении порядка сообщения отдельным категориям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(осуществлением полномочий), сдаче и оценке подарка, реализации (выкупе) и зачислении средств, вырученных от его реализации»;</w:t>
      </w:r>
      <w:proofErr w:type="gramEnd"/>
    </w:p>
    <w:p w:rsidR="00FD6229" w:rsidRPr="00E317F1" w:rsidRDefault="00FD6229" w:rsidP="006C2338">
      <w:pPr>
        <w:pStyle w:val="a3"/>
        <w:spacing w:before="0" w:beforeAutospacing="0" w:after="0" w:afterAutospacing="0"/>
        <w:ind w:firstLine="708"/>
        <w:contextualSpacing/>
        <w:jc w:val="both"/>
        <w:rPr>
          <w:sz w:val="28"/>
          <w:szCs w:val="28"/>
        </w:rPr>
      </w:pPr>
      <w:r w:rsidRPr="00E317F1">
        <w:rPr>
          <w:sz w:val="28"/>
          <w:szCs w:val="28"/>
        </w:rPr>
        <w:t xml:space="preserve">- распоряжение главы муниципального округа </w:t>
      </w:r>
      <w:proofErr w:type="gramStart"/>
      <w:r w:rsidRPr="00E317F1">
        <w:rPr>
          <w:sz w:val="28"/>
          <w:szCs w:val="28"/>
        </w:rPr>
        <w:t>Ломоносовский</w:t>
      </w:r>
      <w:proofErr w:type="gramEnd"/>
      <w:r w:rsidRPr="00E317F1">
        <w:rPr>
          <w:sz w:val="28"/>
          <w:szCs w:val="28"/>
        </w:rPr>
        <w:t xml:space="preserve"> от 19 ноября 2015 года № 01-05-13</w:t>
      </w:r>
      <w:r w:rsidR="00A57034" w:rsidRPr="00E317F1">
        <w:rPr>
          <w:sz w:val="28"/>
          <w:szCs w:val="28"/>
        </w:rPr>
        <w:t xml:space="preserve"> «Об утверждении Порядка уведомления главы муниципального округа Ломоносовский о фактах обращения в целях склонения главы администрации муниципального округа Ломоносовский совершению коррупционных правонарушений»;</w:t>
      </w:r>
    </w:p>
    <w:p w:rsidR="00A57034" w:rsidRPr="00E317F1" w:rsidRDefault="00A57034" w:rsidP="006C2338">
      <w:pPr>
        <w:pStyle w:val="a3"/>
        <w:spacing w:before="0" w:beforeAutospacing="0" w:after="0" w:afterAutospacing="0"/>
        <w:ind w:firstLine="708"/>
        <w:contextualSpacing/>
        <w:jc w:val="both"/>
        <w:rPr>
          <w:sz w:val="28"/>
          <w:szCs w:val="28"/>
        </w:rPr>
      </w:pPr>
      <w:r w:rsidRPr="00E317F1">
        <w:rPr>
          <w:sz w:val="28"/>
          <w:szCs w:val="28"/>
        </w:rPr>
        <w:t xml:space="preserve">- распоряжение главы муниципального округа </w:t>
      </w:r>
      <w:proofErr w:type="gramStart"/>
      <w:r w:rsidRPr="00E317F1">
        <w:rPr>
          <w:sz w:val="28"/>
          <w:szCs w:val="28"/>
        </w:rPr>
        <w:t>Ломоносовский</w:t>
      </w:r>
      <w:proofErr w:type="gramEnd"/>
      <w:r w:rsidRPr="00E317F1">
        <w:rPr>
          <w:sz w:val="28"/>
          <w:szCs w:val="28"/>
        </w:rPr>
        <w:t xml:space="preserve"> от 03 июня 2016 года № 01-05-04 «Об утверждении Порядка сообщения главой администрации муниципального округа Ломоносовский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154B1" w:rsidRPr="00E317F1" w:rsidRDefault="00A154B1" w:rsidP="006C2338">
      <w:pPr>
        <w:pStyle w:val="a3"/>
        <w:spacing w:before="0" w:beforeAutospacing="0" w:after="0" w:afterAutospacing="0"/>
        <w:ind w:firstLine="708"/>
        <w:contextualSpacing/>
        <w:jc w:val="both"/>
        <w:rPr>
          <w:sz w:val="28"/>
          <w:szCs w:val="28"/>
        </w:rPr>
      </w:pPr>
      <w:r w:rsidRPr="00E317F1">
        <w:rPr>
          <w:sz w:val="28"/>
          <w:szCs w:val="28"/>
        </w:rPr>
        <w:t xml:space="preserve">- постановление администрации муниципального округа </w:t>
      </w:r>
      <w:proofErr w:type="gramStart"/>
      <w:r w:rsidRPr="00E317F1">
        <w:rPr>
          <w:sz w:val="28"/>
          <w:szCs w:val="28"/>
        </w:rPr>
        <w:t>Ломоносовский</w:t>
      </w:r>
      <w:proofErr w:type="gramEnd"/>
      <w:r w:rsidRPr="00E317F1">
        <w:rPr>
          <w:sz w:val="28"/>
          <w:szCs w:val="28"/>
        </w:rPr>
        <w:t xml:space="preserve"> от 03 июня 2016 года № 17-П «Об утверждении Порядка сообщения муниципальными служащими администрации муниципального округа Ломоносовский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154B1" w:rsidRPr="00E317F1" w:rsidRDefault="00A154B1" w:rsidP="006C2338">
      <w:pPr>
        <w:pStyle w:val="a3"/>
        <w:spacing w:before="0" w:beforeAutospacing="0" w:after="0" w:afterAutospacing="0"/>
        <w:ind w:firstLine="708"/>
        <w:contextualSpacing/>
        <w:jc w:val="both"/>
        <w:rPr>
          <w:sz w:val="28"/>
          <w:szCs w:val="28"/>
        </w:rPr>
      </w:pPr>
      <w:r w:rsidRPr="00E317F1">
        <w:rPr>
          <w:sz w:val="28"/>
          <w:szCs w:val="28"/>
        </w:rPr>
        <w:t xml:space="preserve">- постановление администрации муниципального округа </w:t>
      </w:r>
      <w:proofErr w:type="gramStart"/>
      <w:r w:rsidRPr="00E317F1">
        <w:rPr>
          <w:sz w:val="28"/>
          <w:szCs w:val="28"/>
        </w:rPr>
        <w:t>Ломоносовский</w:t>
      </w:r>
      <w:proofErr w:type="gramEnd"/>
      <w:r w:rsidRPr="00E317F1">
        <w:rPr>
          <w:sz w:val="28"/>
          <w:szCs w:val="28"/>
        </w:rPr>
        <w:t xml:space="preserve"> от 19 ноября 2015 года № 30-П «О предоставлении гражданами, претендующими на замещение должностей муниципальной службы, и муниципальными служащими, замещающими указанные должности, сведений о доходах, расходах, об имуществе и обязательствах имущественного характера»;</w:t>
      </w:r>
    </w:p>
    <w:p w:rsidR="00A154B1" w:rsidRPr="00E317F1" w:rsidRDefault="00BE6D9A" w:rsidP="006C2338">
      <w:pPr>
        <w:pStyle w:val="a3"/>
        <w:spacing w:before="0" w:beforeAutospacing="0" w:after="0" w:afterAutospacing="0"/>
        <w:ind w:firstLine="708"/>
        <w:contextualSpacing/>
        <w:jc w:val="both"/>
        <w:rPr>
          <w:sz w:val="28"/>
          <w:szCs w:val="28"/>
        </w:rPr>
      </w:pPr>
      <w:r w:rsidRPr="00E317F1">
        <w:rPr>
          <w:sz w:val="28"/>
          <w:szCs w:val="28"/>
        </w:rPr>
        <w:t xml:space="preserve">- постановление администрации муниципального округа </w:t>
      </w:r>
      <w:proofErr w:type="gramStart"/>
      <w:r w:rsidRPr="00E317F1">
        <w:rPr>
          <w:sz w:val="28"/>
          <w:szCs w:val="28"/>
        </w:rPr>
        <w:t>Ломоносовский</w:t>
      </w:r>
      <w:proofErr w:type="gramEnd"/>
      <w:r w:rsidRPr="00E317F1">
        <w:rPr>
          <w:sz w:val="28"/>
          <w:szCs w:val="28"/>
        </w:rPr>
        <w:t xml:space="preserve"> от 19 ноября 2015 года № 31-П «О порядке применения к муниципальным служащим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C25C6" w:rsidRPr="00E317F1" w:rsidRDefault="00CC25C6" w:rsidP="006C2338">
      <w:pPr>
        <w:pStyle w:val="a3"/>
        <w:spacing w:before="0" w:beforeAutospacing="0" w:after="0" w:afterAutospacing="0"/>
        <w:ind w:firstLine="708"/>
        <w:contextualSpacing/>
        <w:jc w:val="both"/>
        <w:rPr>
          <w:sz w:val="28"/>
          <w:szCs w:val="28"/>
        </w:rPr>
      </w:pPr>
      <w:r w:rsidRPr="00E317F1">
        <w:rPr>
          <w:sz w:val="28"/>
          <w:szCs w:val="28"/>
        </w:rPr>
        <w:t xml:space="preserve">- постановление администрации муниципального округа </w:t>
      </w:r>
      <w:proofErr w:type="gramStart"/>
      <w:r w:rsidRPr="00E317F1">
        <w:rPr>
          <w:sz w:val="28"/>
          <w:szCs w:val="28"/>
        </w:rPr>
        <w:t>Ломоносовский</w:t>
      </w:r>
      <w:proofErr w:type="gramEnd"/>
      <w:r w:rsidRPr="00E317F1">
        <w:rPr>
          <w:sz w:val="28"/>
          <w:szCs w:val="28"/>
        </w:rPr>
        <w:t xml:space="preserve"> от 19 ноября 2015 года № 32-П «Об утверждении порядка размещения сведений о доходах, расходах, об имуществе и обязательствах имущественного характера муниципальных служащих и членов их семей на официальном сайте муниципального округа Ломоносовский </w:t>
      </w:r>
      <w:r w:rsidRPr="00E317F1">
        <w:rPr>
          <w:sz w:val="28"/>
          <w:szCs w:val="28"/>
          <w:lang w:val="en-US"/>
        </w:rPr>
        <w:t>www</w:t>
      </w:r>
      <w:r w:rsidRPr="00E317F1">
        <w:rPr>
          <w:sz w:val="28"/>
          <w:szCs w:val="28"/>
        </w:rPr>
        <w:t>.</w:t>
      </w:r>
      <w:proofErr w:type="spellStart"/>
      <w:r w:rsidRPr="00E317F1">
        <w:rPr>
          <w:sz w:val="28"/>
          <w:szCs w:val="28"/>
          <w:lang w:val="en-US"/>
        </w:rPr>
        <w:t>molomonosovskiy</w:t>
      </w:r>
      <w:proofErr w:type="spellEnd"/>
      <w:r w:rsidRPr="00E317F1">
        <w:rPr>
          <w:sz w:val="28"/>
          <w:szCs w:val="28"/>
        </w:rPr>
        <w:t>.</w:t>
      </w:r>
      <w:proofErr w:type="spellStart"/>
      <w:r w:rsidRPr="00E317F1">
        <w:rPr>
          <w:sz w:val="28"/>
          <w:szCs w:val="28"/>
          <w:lang w:val="en-US"/>
        </w:rPr>
        <w:t>ru</w:t>
      </w:r>
      <w:proofErr w:type="spellEnd"/>
      <w:r w:rsidRPr="00E317F1">
        <w:rPr>
          <w:sz w:val="28"/>
          <w:szCs w:val="28"/>
        </w:rPr>
        <w:t xml:space="preserve"> и предоставления этих сведений общероссийским средствам массовой информации для публикации»;</w:t>
      </w:r>
    </w:p>
    <w:p w:rsidR="00CC25C6" w:rsidRPr="00E317F1" w:rsidRDefault="00CC25C6" w:rsidP="006C2338">
      <w:pPr>
        <w:pStyle w:val="a3"/>
        <w:spacing w:before="0" w:beforeAutospacing="0" w:after="0" w:afterAutospacing="0"/>
        <w:ind w:firstLine="708"/>
        <w:contextualSpacing/>
        <w:jc w:val="both"/>
        <w:rPr>
          <w:sz w:val="28"/>
          <w:szCs w:val="28"/>
        </w:rPr>
      </w:pPr>
      <w:r w:rsidRPr="00E317F1">
        <w:rPr>
          <w:sz w:val="28"/>
          <w:szCs w:val="28"/>
        </w:rPr>
        <w:t xml:space="preserve">- постановление администрации муниципального округа Ломоносовский от 19 ноября 2015 года № 33-П «Об утверждении </w:t>
      </w:r>
      <w:proofErr w:type="gramStart"/>
      <w:r w:rsidRPr="00E317F1">
        <w:rPr>
          <w:sz w:val="28"/>
          <w:szCs w:val="28"/>
        </w:rPr>
        <w:t xml:space="preserve">Порядка уведомления главы </w:t>
      </w:r>
      <w:r w:rsidRPr="00E317F1">
        <w:rPr>
          <w:sz w:val="28"/>
          <w:szCs w:val="28"/>
        </w:rPr>
        <w:lastRenderedPageBreak/>
        <w:t>администрации муниципального округа</w:t>
      </w:r>
      <w:proofErr w:type="gramEnd"/>
      <w:r w:rsidRPr="00E317F1">
        <w:rPr>
          <w:sz w:val="28"/>
          <w:szCs w:val="28"/>
        </w:rPr>
        <w:t xml:space="preserve"> Ломоносовский</w:t>
      </w:r>
      <w:r w:rsidR="00E1538C" w:rsidRPr="00E317F1">
        <w:rPr>
          <w:sz w:val="28"/>
          <w:szCs w:val="28"/>
        </w:rPr>
        <w:t xml:space="preserve"> о фактах обращения в целях склонения муниципального служащего администрации муниципального округа Ломоносовский к совершению коррупционных </w:t>
      </w:r>
      <w:r w:rsidR="0057047D" w:rsidRPr="00E317F1">
        <w:rPr>
          <w:sz w:val="28"/>
          <w:szCs w:val="28"/>
        </w:rPr>
        <w:t>правонарушений</w:t>
      </w:r>
      <w:r w:rsidR="00E1538C" w:rsidRPr="00E317F1">
        <w:rPr>
          <w:sz w:val="28"/>
          <w:szCs w:val="28"/>
        </w:rPr>
        <w:t>»;</w:t>
      </w:r>
    </w:p>
    <w:p w:rsidR="0057047D" w:rsidRPr="00E317F1" w:rsidRDefault="0057047D" w:rsidP="006C2338">
      <w:pPr>
        <w:pStyle w:val="a3"/>
        <w:spacing w:before="0" w:beforeAutospacing="0" w:after="0" w:afterAutospacing="0"/>
        <w:ind w:firstLine="708"/>
        <w:contextualSpacing/>
        <w:jc w:val="both"/>
        <w:rPr>
          <w:sz w:val="28"/>
          <w:szCs w:val="28"/>
        </w:rPr>
      </w:pPr>
      <w:r w:rsidRPr="00E317F1">
        <w:rPr>
          <w:sz w:val="28"/>
          <w:szCs w:val="28"/>
        </w:rPr>
        <w:t xml:space="preserve">- постановление администрации муниципального округа </w:t>
      </w:r>
      <w:proofErr w:type="gramStart"/>
      <w:r w:rsidRPr="00E317F1">
        <w:rPr>
          <w:sz w:val="28"/>
          <w:szCs w:val="28"/>
        </w:rPr>
        <w:t>Ломоносовский</w:t>
      </w:r>
      <w:proofErr w:type="gramEnd"/>
      <w:r w:rsidRPr="00E317F1">
        <w:rPr>
          <w:sz w:val="28"/>
          <w:szCs w:val="28"/>
        </w:rPr>
        <w:t xml:space="preserve"> от 19 ноября 2015 года № 34-П «О перечне должностей муниципальной службы, замещение которых связано с коррупционными рисками»;</w:t>
      </w:r>
    </w:p>
    <w:p w:rsidR="00B07902" w:rsidRPr="00E317F1" w:rsidRDefault="00B07902" w:rsidP="006C2338">
      <w:pPr>
        <w:pStyle w:val="a3"/>
        <w:spacing w:before="0" w:beforeAutospacing="0" w:after="0" w:afterAutospacing="0"/>
        <w:ind w:firstLine="708"/>
        <w:contextualSpacing/>
        <w:jc w:val="both"/>
        <w:rPr>
          <w:sz w:val="28"/>
          <w:szCs w:val="28"/>
        </w:rPr>
      </w:pPr>
      <w:r w:rsidRPr="00E317F1">
        <w:rPr>
          <w:sz w:val="28"/>
          <w:szCs w:val="28"/>
        </w:rPr>
        <w:t xml:space="preserve">- постановление администрации муниципального округа </w:t>
      </w:r>
      <w:proofErr w:type="gramStart"/>
      <w:r w:rsidRPr="00E317F1">
        <w:rPr>
          <w:sz w:val="28"/>
          <w:szCs w:val="28"/>
        </w:rPr>
        <w:t>Ломоносовский</w:t>
      </w:r>
      <w:proofErr w:type="gramEnd"/>
      <w:r w:rsidRPr="00E317F1">
        <w:rPr>
          <w:sz w:val="28"/>
          <w:szCs w:val="28"/>
        </w:rPr>
        <w:t xml:space="preserve"> от 19</w:t>
      </w:r>
      <w:r w:rsidR="00F363E5" w:rsidRPr="00E317F1">
        <w:rPr>
          <w:sz w:val="28"/>
          <w:szCs w:val="28"/>
        </w:rPr>
        <w:t xml:space="preserve"> ноября </w:t>
      </w:r>
      <w:r w:rsidRPr="00E317F1">
        <w:rPr>
          <w:sz w:val="28"/>
          <w:szCs w:val="28"/>
        </w:rPr>
        <w:t xml:space="preserve">2018 года </w:t>
      </w:r>
      <w:r w:rsidR="00F363E5" w:rsidRPr="00E317F1">
        <w:rPr>
          <w:sz w:val="28"/>
          <w:szCs w:val="28"/>
        </w:rPr>
        <w:t>№ 16-П «Об утверждении Положения о Единой комиссии по определению поставщиков (подрядчиков, исполнителей) для заключения контрактов на поставку товаров, выполнение работ, оказание услуг, путем проведения конкурсов, аукционов, запросов котировок, запросов предложений для нужд администрации муниципального округа Ломоносовский;</w:t>
      </w:r>
    </w:p>
    <w:p w:rsidR="00793D1D" w:rsidRPr="00E317F1" w:rsidRDefault="00793D1D" w:rsidP="00793D1D">
      <w:pPr>
        <w:pStyle w:val="a3"/>
        <w:spacing w:before="0" w:beforeAutospacing="0" w:after="0" w:afterAutospacing="0"/>
        <w:ind w:firstLine="708"/>
        <w:contextualSpacing/>
        <w:jc w:val="both"/>
        <w:rPr>
          <w:sz w:val="28"/>
          <w:szCs w:val="28"/>
        </w:rPr>
      </w:pPr>
      <w:r w:rsidRPr="00E317F1">
        <w:rPr>
          <w:sz w:val="28"/>
          <w:szCs w:val="28"/>
        </w:rPr>
        <w:t xml:space="preserve">- распоряжение администрации муниципального округа Ломоносовский от 04 ноября 2013 года № 01-10-33 «О </w:t>
      </w:r>
      <w:proofErr w:type="gramStart"/>
      <w:r w:rsidRPr="00E317F1">
        <w:rPr>
          <w:sz w:val="28"/>
          <w:szCs w:val="28"/>
        </w:rPr>
        <w:t>Положении</w:t>
      </w:r>
      <w:proofErr w:type="gramEnd"/>
      <w:r w:rsidRPr="00E317F1">
        <w:rPr>
          <w:sz w:val="28"/>
          <w:szCs w:val="28"/>
        </w:rPr>
        <w:t xml:space="preserve"> о проведении аттестации муниципальных служащих администрации муниципального округа Ломоносовский»;</w:t>
      </w:r>
    </w:p>
    <w:p w:rsidR="008D4EA2" w:rsidRPr="00E317F1" w:rsidRDefault="008D4EA2" w:rsidP="008D4EA2">
      <w:pPr>
        <w:pStyle w:val="a3"/>
        <w:spacing w:before="0" w:beforeAutospacing="0" w:after="0" w:afterAutospacing="0"/>
        <w:ind w:firstLine="708"/>
        <w:contextualSpacing/>
        <w:jc w:val="both"/>
        <w:rPr>
          <w:sz w:val="28"/>
          <w:szCs w:val="28"/>
        </w:rPr>
      </w:pPr>
      <w:r w:rsidRPr="00E317F1">
        <w:rPr>
          <w:sz w:val="28"/>
          <w:szCs w:val="28"/>
        </w:rPr>
        <w:t xml:space="preserve">- распоряжение администрации муниципального округа </w:t>
      </w:r>
      <w:proofErr w:type="gramStart"/>
      <w:r w:rsidRPr="00E317F1">
        <w:rPr>
          <w:sz w:val="28"/>
          <w:szCs w:val="28"/>
        </w:rPr>
        <w:t>Ломоносовский</w:t>
      </w:r>
      <w:proofErr w:type="gramEnd"/>
      <w:r w:rsidRPr="00E317F1">
        <w:rPr>
          <w:sz w:val="28"/>
          <w:szCs w:val="28"/>
        </w:rPr>
        <w:t xml:space="preserve"> от 06 ноября 2013 года № 01-10-39 «Об утверждении Кодекса этики и служебного поведения муниципальных служащих администрации муниципального округа Ломоносовский»;</w:t>
      </w:r>
    </w:p>
    <w:p w:rsidR="00A154B1" w:rsidRPr="00E317F1" w:rsidRDefault="00A154B1" w:rsidP="00A154B1">
      <w:pPr>
        <w:pStyle w:val="a3"/>
        <w:spacing w:before="0" w:beforeAutospacing="0" w:after="0" w:afterAutospacing="0"/>
        <w:ind w:firstLine="708"/>
        <w:contextualSpacing/>
        <w:jc w:val="both"/>
        <w:rPr>
          <w:sz w:val="28"/>
          <w:szCs w:val="28"/>
        </w:rPr>
      </w:pPr>
      <w:r w:rsidRPr="00E317F1">
        <w:rPr>
          <w:sz w:val="28"/>
          <w:szCs w:val="28"/>
        </w:rPr>
        <w:t xml:space="preserve">- распоряжение администрации муниципального округа </w:t>
      </w:r>
      <w:proofErr w:type="gramStart"/>
      <w:r w:rsidRPr="00E317F1">
        <w:rPr>
          <w:sz w:val="28"/>
          <w:szCs w:val="28"/>
        </w:rPr>
        <w:t>Ломоносовский</w:t>
      </w:r>
      <w:proofErr w:type="gramEnd"/>
      <w:r w:rsidRPr="00E317F1">
        <w:rPr>
          <w:sz w:val="28"/>
          <w:szCs w:val="28"/>
        </w:rPr>
        <w:t xml:space="preserve"> от 01 июля 2015 года № 01-07-11 «О создании комисси</w:t>
      </w:r>
      <w:r w:rsidR="00B07902" w:rsidRPr="00E317F1">
        <w:rPr>
          <w:sz w:val="28"/>
          <w:szCs w:val="28"/>
        </w:rPr>
        <w:t>и по противодействию коррупции».</w:t>
      </w:r>
    </w:p>
    <w:p w:rsidR="00756633" w:rsidRPr="00E317F1" w:rsidRDefault="00A46A42" w:rsidP="00756633">
      <w:pPr>
        <w:pStyle w:val="a3"/>
        <w:spacing w:before="0" w:beforeAutospacing="0" w:after="0" w:afterAutospacing="0" w:line="240" w:lineRule="atLeast"/>
        <w:ind w:firstLine="709"/>
        <w:contextualSpacing/>
        <w:jc w:val="both"/>
        <w:rPr>
          <w:sz w:val="28"/>
          <w:szCs w:val="28"/>
        </w:rPr>
      </w:pPr>
      <w:proofErr w:type="gramStart"/>
      <w:r>
        <w:rPr>
          <w:sz w:val="28"/>
          <w:szCs w:val="28"/>
        </w:rPr>
        <w:t xml:space="preserve">Для </w:t>
      </w:r>
      <w:r w:rsidR="00D568BD" w:rsidRPr="00E317F1">
        <w:rPr>
          <w:sz w:val="28"/>
          <w:szCs w:val="28"/>
        </w:rPr>
        <w:t xml:space="preserve">повышения эффективности функционирования администрации муниципального округа Ломоносовский </w:t>
      </w:r>
      <w:r>
        <w:rPr>
          <w:sz w:val="28"/>
          <w:szCs w:val="28"/>
        </w:rPr>
        <w:t xml:space="preserve">и </w:t>
      </w:r>
      <w:r w:rsidR="00D568BD" w:rsidRPr="00E317F1">
        <w:rPr>
          <w:sz w:val="28"/>
          <w:szCs w:val="28"/>
        </w:rPr>
        <w:t xml:space="preserve">снижения рисков проявления коррупции в администрации муниципального округа Ломоносовский, </w:t>
      </w:r>
      <w:r w:rsidR="005F260A" w:rsidRPr="00E317F1">
        <w:rPr>
          <w:sz w:val="28"/>
          <w:szCs w:val="28"/>
        </w:rPr>
        <w:t xml:space="preserve">работа в данном направлении ведется в соответствии с </w:t>
      </w:r>
      <w:r w:rsidR="002D4A07" w:rsidRPr="00E317F1">
        <w:rPr>
          <w:sz w:val="28"/>
          <w:szCs w:val="28"/>
        </w:rPr>
        <w:t>утвержденным распоряжением главы администрации муниципального округа Ломоносовский от 18 декабря 2017 года № 01-07-29</w:t>
      </w:r>
      <w:r w:rsidR="002D4A07">
        <w:rPr>
          <w:sz w:val="28"/>
          <w:szCs w:val="28"/>
        </w:rPr>
        <w:t xml:space="preserve"> </w:t>
      </w:r>
      <w:r w:rsidR="00C5761B" w:rsidRPr="00E317F1">
        <w:rPr>
          <w:sz w:val="28"/>
          <w:szCs w:val="28"/>
        </w:rPr>
        <w:t>Планом мероприятий по противодействию коррупции в органах местного самоуправления муниципального округа Ломоносовский</w:t>
      </w:r>
      <w:r w:rsidR="00BD4848" w:rsidRPr="00E317F1">
        <w:rPr>
          <w:sz w:val="28"/>
          <w:szCs w:val="28"/>
        </w:rPr>
        <w:t xml:space="preserve"> на 201</w:t>
      </w:r>
      <w:r w:rsidR="00982800" w:rsidRPr="00E317F1">
        <w:rPr>
          <w:sz w:val="28"/>
          <w:szCs w:val="28"/>
        </w:rPr>
        <w:t>8</w:t>
      </w:r>
      <w:r w:rsidR="00BD4848" w:rsidRPr="00E317F1">
        <w:rPr>
          <w:sz w:val="28"/>
          <w:szCs w:val="28"/>
        </w:rPr>
        <w:t xml:space="preserve"> год</w:t>
      </w:r>
      <w:r w:rsidR="00025732" w:rsidRPr="00E317F1">
        <w:rPr>
          <w:sz w:val="28"/>
          <w:szCs w:val="28"/>
        </w:rPr>
        <w:t>.</w:t>
      </w:r>
      <w:proofErr w:type="gramEnd"/>
    </w:p>
    <w:p w:rsidR="00DB2CE8" w:rsidRPr="00E317F1" w:rsidRDefault="00982800" w:rsidP="00756633">
      <w:pPr>
        <w:pStyle w:val="a3"/>
        <w:spacing w:before="0" w:beforeAutospacing="0" w:after="0" w:afterAutospacing="0" w:line="240" w:lineRule="atLeast"/>
        <w:ind w:firstLine="709"/>
        <w:contextualSpacing/>
        <w:jc w:val="both"/>
        <w:rPr>
          <w:sz w:val="28"/>
          <w:szCs w:val="28"/>
        </w:rPr>
      </w:pPr>
      <w:r w:rsidRPr="00E317F1">
        <w:rPr>
          <w:sz w:val="28"/>
          <w:szCs w:val="28"/>
        </w:rPr>
        <w:t xml:space="preserve">План состоит </w:t>
      </w:r>
      <w:r w:rsidR="00756633" w:rsidRPr="00E317F1">
        <w:rPr>
          <w:sz w:val="28"/>
          <w:szCs w:val="28"/>
        </w:rPr>
        <w:t>из 5 основных блоков</w:t>
      </w:r>
      <w:r w:rsidRPr="00E317F1">
        <w:rPr>
          <w:sz w:val="28"/>
          <w:szCs w:val="28"/>
        </w:rPr>
        <w:t>,</w:t>
      </w:r>
      <w:r w:rsidR="00756633" w:rsidRPr="00E317F1">
        <w:rPr>
          <w:sz w:val="28"/>
          <w:szCs w:val="28"/>
        </w:rPr>
        <w:t xml:space="preserve"> </w:t>
      </w:r>
      <w:r w:rsidR="00485FA8" w:rsidRPr="00E317F1">
        <w:rPr>
          <w:sz w:val="28"/>
          <w:szCs w:val="28"/>
        </w:rPr>
        <w:t>а именно</w:t>
      </w:r>
      <w:r w:rsidRPr="00E317F1">
        <w:rPr>
          <w:sz w:val="28"/>
          <w:szCs w:val="28"/>
        </w:rPr>
        <w:t>:</w:t>
      </w:r>
    </w:p>
    <w:p w:rsidR="00982800" w:rsidRPr="00E317F1" w:rsidRDefault="00982800" w:rsidP="00756633">
      <w:pPr>
        <w:pStyle w:val="a3"/>
        <w:numPr>
          <w:ilvl w:val="0"/>
          <w:numId w:val="8"/>
        </w:numPr>
        <w:spacing w:before="0" w:beforeAutospacing="0" w:after="0" w:afterAutospacing="0" w:line="240" w:lineRule="atLeast"/>
        <w:ind w:left="0" w:firstLine="709"/>
        <w:contextualSpacing/>
        <w:jc w:val="both"/>
        <w:rPr>
          <w:sz w:val="28"/>
          <w:szCs w:val="28"/>
        </w:rPr>
      </w:pPr>
      <w:r w:rsidRPr="00E317F1">
        <w:rPr>
          <w:sz w:val="28"/>
          <w:szCs w:val="28"/>
        </w:rPr>
        <w:t>Мероприятия в области совершенствования правового регулирования и организационного обеспечения деятельности по противодействию коррупции.</w:t>
      </w:r>
    </w:p>
    <w:p w:rsidR="00982800" w:rsidRPr="00E317F1" w:rsidRDefault="00982800" w:rsidP="00756633">
      <w:pPr>
        <w:pStyle w:val="a3"/>
        <w:numPr>
          <w:ilvl w:val="0"/>
          <w:numId w:val="8"/>
        </w:numPr>
        <w:spacing w:before="0" w:beforeAutospacing="0" w:after="0" w:afterAutospacing="0" w:line="240" w:lineRule="atLeast"/>
        <w:ind w:left="0" w:firstLine="709"/>
        <w:contextualSpacing/>
        <w:jc w:val="both"/>
        <w:rPr>
          <w:sz w:val="28"/>
          <w:szCs w:val="28"/>
        </w:rPr>
      </w:pPr>
      <w:r w:rsidRPr="00E317F1">
        <w:rPr>
          <w:sz w:val="28"/>
          <w:szCs w:val="28"/>
        </w:rPr>
        <w:t>Мероприятия по совершенствованию деятельности по размещению муниципальных закупок.</w:t>
      </w:r>
    </w:p>
    <w:p w:rsidR="00982800" w:rsidRPr="00E317F1" w:rsidRDefault="00756633" w:rsidP="00756633">
      <w:pPr>
        <w:pStyle w:val="a3"/>
        <w:numPr>
          <w:ilvl w:val="0"/>
          <w:numId w:val="8"/>
        </w:numPr>
        <w:spacing w:before="0" w:beforeAutospacing="0" w:after="0" w:afterAutospacing="0" w:line="240" w:lineRule="atLeast"/>
        <w:ind w:left="0" w:firstLine="709"/>
        <w:contextualSpacing/>
        <w:jc w:val="both"/>
        <w:rPr>
          <w:sz w:val="28"/>
          <w:szCs w:val="28"/>
        </w:rPr>
      </w:pPr>
      <w:r w:rsidRPr="00E317F1">
        <w:rPr>
          <w:sz w:val="28"/>
          <w:szCs w:val="28"/>
        </w:rPr>
        <w:t xml:space="preserve">Мероприятия по совершенствованию кадровой политики в органах местного самоуправления муниципального округа </w:t>
      </w:r>
      <w:proofErr w:type="gramStart"/>
      <w:r w:rsidRPr="00E317F1">
        <w:rPr>
          <w:sz w:val="28"/>
          <w:szCs w:val="28"/>
        </w:rPr>
        <w:t>Ломоносовский</w:t>
      </w:r>
      <w:proofErr w:type="gramEnd"/>
      <w:r w:rsidRPr="00E317F1">
        <w:rPr>
          <w:sz w:val="28"/>
          <w:szCs w:val="28"/>
        </w:rPr>
        <w:t>.</w:t>
      </w:r>
    </w:p>
    <w:p w:rsidR="00756633" w:rsidRPr="00E317F1" w:rsidRDefault="00756633" w:rsidP="00756633">
      <w:pPr>
        <w:pStyle w:val="a3"/>
        <w:numPr>
          <w:ilvl w:val="0"/>
          <w:numId w:val="8"/>
        </w:numPr>
        <w:spacing w:before="0" w:beforeAutospacing="0" w:after="0" w:afterAutospacing="0" w:line="240" w:lineRule="atLeast"/>
        <w:ind w:left="0" w:firstLine="709"/>
        <w:contextualSpacing/>
        <w:jc w:val="both"/>
        <w:rPr>
          <w:sz w:val="28"/>
          <w:szCs w:val="28"/>
        </w:rPr>
      </w:pPr>
      <w:r w:rsidRPr="00E317F1">
        <w:rPr>
          <w:sz w:val="28"/>
          <w:szCs w:val="28"/>
        </w:rPr>
        <w:t xml:space="preserve">Мероприятия по информированию жителей муниципального округа </w:t>
      </w:r>
      <w:proofErr w:type="gramStart"/>
      <w:r w:rsidRPr="00E317F1">
        <w:rPr>
          <w:sz w:val="28"/>
          <w:szCs w:val="28"/>
        </w:rPr>
        <w:t>Ломоносовский</w:t>
      </w:r>
      <w:proofErr w:type="gramEnd"/>
      <w:r w:rsidRPr="00E317F1">
        <w:rPr>
          <w:sz w:val="28"/>
          <w:szCs w:val="28"/>
        </w:rPr>
        <w:t>.</w:t>
      </w:r>
    </w:p>
    <w:p w:rsidR="00756633" w:rsidRPr="00E317F1" w:rsidRDefault="00756633" w:rsidP="00756633">
      <w:pPr>
        <w:pStyle w:val="a3"/>
        <w:numPr>
          <w:ilvl w:val="0"/>
          <w:numId w:val="8"/>
        </w:numPr>
        <w:spacing w:before="0" w:beforeAutospacing="0" w:after="0" w:afterAutospacing="0" w:line="240" w:lineRule="atLeast"/>
        <w:ind w:left="0" w:firstLine="709"/>
        <w:contextualSpacing/>
        <w:jc w:val="both"/>
        <w:rPr>
          <w:sz w:val="28"/>
          <w:szCs w:val="28"/>
        </w:rPr>
      </w:pPr>
      <w:r w:rsidRPr="00E317F1">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rsidR="006C2338" w:rsidRPr="00E317F1" w:rsidRDefault="002E6E8E" w:rsidP="00756633">
      <w:pPr>
        <w:pStyle w:val="a3"/>
        <w:spacing w:before="0" w:beforeAutospacing="0" w:after="0" w:afterAutospacing="0" w:line="240" w:lineRule="atLeast"/>
        <w:ind w:firstLine="709"/>
        <w:contextualSpacing/>
        <w:jc w:val="both"/>
        <w:rPr>
          <w:sz w:val="28"/>
          <w:szCs w:val="28"/>
        </w:rPr>
      </w:pPr>
      <w:proofErr w:type="gramStart"/>
      <w:r w:rsidRPr="00E317F1">
        <w:rPr>
          <w:sz w:val="28"/>
          <w:szCs w:val="28"/>
        </w:rPr>
        <w:lastRenderedPageBreak/>
        <w:t xml:space="preserve">В течение </w:t>
      </w:r>
      <w:r w:rsidR="00F20F4B" w:rsidRPr="00E317F1">
        <w:rPr>
          <w:sz w:val="28"/>
          <w:szCs w:val="28"/>
        </w:rPr>
        <w:t xml:space="preserve">2018 </w:t>
      </w:r>
      <w:r w:rsidRPr="00E317F1">
        <w:rPr>
          <w:sz w:val="28"/>
          <w:szCs w:val="28"/>
        </w:rPr>
        <w:t xml:space="preserve">года в отношении муниципальных </w:t>
      </w:r>
      <w:r w:rsidR="00D51712" w:rsidRPr="00E317F1">
        <w:rPr>
          <w:sz w:val="28"/>
          <w:szCs w:val="28"/>
        </w:rPr>
        <w:t xml:space="preserve">нормативных </w:t>
      </w:r>
      <w:r w:rsidRPr="00E317F1">
        <w:rPr>
          <w:sz w:val="28"/>
          <w:szCs w:val="28"/>
        </w:rPr>
        <w:t xml:space="preserve">правовых актов Совета депутатов и администрации проводилась антикоррупционная экспертиза, включая правовую </w:t>
      </w:r>
      <w:r w:rsidR="00D51712" w:rsidRPr="00E317F1">
        <w:rPr>
          <w:sz w:val="28"/>
          <w:szCs w:val="28"/>
        </w:rPr>
        <w:t>экспертизу проектов, мониторинг принятых муниципальных нормативных правовых актов, а также независим</w:t>
      </w:r>
      <w:r w:rsidR="001835E5" w:rsidRPr="00E317F1">
        <w:rPr>
          <w:sz w:val="28"/>
          <w:szCs w:val="28"/>
        </w:rPr>
        <w:t>ая антикоррупционная экспертиза</w:t>
      </w:r>
      <w:r w:rsidR="00D51712" w:rsidRPr="00E317F1">
        <w:rPr>
          <w:sz w:val="28"/>
          <w:szCs w:val="28"/>
        </w:rPr>
        <w:t xml:space="preserve"> муниципальных правовых актов и проектов путем размещения их на </w:t>
      </w:r>
      <w:r w:rsidR="000C6041" w:rsidRPr="00E317F1">
        <w:rPr>
          <w:sz w:val="28"/>
          <w:szCs w:val="28"/>
        </w:rPr>
        <w:t>официальном</w:t>
      </w:r>
      <w:r w:rsidR="00D51712" w:rsidRPr="00E317F1">
        <w:rPr>
          <w:sz w:val="28"/>
          <w:szCs w:val="28"/>
        </w:rPr>
        <w:t xml:space="preserve"> сайте </w:t>
      </w:r>
      <w:r w:rsidR="006F031E" w:rsidRPr="00E317F1">
        <w:rPr>
          <w:sz w:val="28"/>
          <w:szCs w:val="28"/>
        </w:rPr>
        <w:t>муниципального округа Ломоносовский</w:t>
      </w:r>
      <w:r w:rsidR="000C6041" w:rsidRPr="00E317F1">
        <w:rPr>
          <w:sz w:val="28"/>
          <w:szCs w:val="28"/>
        </w:rPr>
        <w:t>,</w:t>
      </w:r>
      <w:r w:rsidR="00D51712" w:rsidRPr="00E317F1">
        <w:rPr>
          <w:sz w:val="28"/>
          <w:szCs w:val="28"/>
        </w:rPr>
        <w:t xml:space="preserve"> для дальнейшего приема заключений по результатам проверки юридическими и физическими лицами, аккредитованными Министерством юстиции.</w:t>
      </w:r>
      <w:proofErr w:type="gramEnd"/>
    </w:p>
    <w:p w:rsidR="00D51712" w:rsidRPr="00E317F1" w:rsidRDefault="000C6041" w:rsidP="006C2338">
      <w:pPr>
        <w:pStyle w:val="a3"/>
        <w:spacing w:before="0" w:beforeAutospacing="0" w:after="0" w:afterAutospacing="0"/>
        <w:ind w:firstLine="708"/>
        <w:contextualSpacing/>
        <w:jc w:val="both"/>
        <w:rPr>
          <w:sz w:val="28"/>
          <w:szCs w:val="28"/>
        </w:rPr>
      </w:pPr>
      <w:r w:rsidRPr="00E317F1">
        <w:rPr>
          <w:sz w:val="28"/>
          <w:szCs w:val="28"/>
        </w:rPr>
        <w:t xml:space="preserve">Все проекты нормативных правовых актов направлялись в Гагаринскую межрайонную прокуратуру города Москвы для рассмотрения на соответствие действующему законодательству и подготовки </w:t>
      </w:r>
      <w:r w:rsidR="008561BD" w:rsidRPr="00E317F1">
        <w:rPr>
          <w:sz w:val="28"/>
          <w:szCs w:val="28"/>
        </w:rPr>
        <w:t xml:space="preserve">мотивированных </w:t>
      </w:r>
      <w:r w:rsidRPr="00E317F1">
        <w:rPr>
          <w:sz w:val="28"/>
          <w:szCs w:val="28"/>
        </w:rPr>
        <w:t>заключени</w:t>
      </w:r>
      <w:r w:rsidR="008561BD" w:rsidRPr="00E317F1">
        <w:rPr>
          <w:sz w:val="28"/>
          <w:szCs w:val="28"/>
        </w:rPr>
        <w:t>й</w:t>
      </w:r>
      <w:r w:rsidR="000A5044">
        <w:rPr>
          <w:sz w:val="28"/>
          <w:szCs w:val="28"/>
        </w:rPr>
        <w:t>. Заключения</w:t>
      </w:r>
      <w:r w:rsidRPr="00E317F1">
        <w:rPr>
          <w:sz w:val="28"/>
          <w:szCs w:val="28"/>
        </w:rPr>
        <w:t xml:space="preserve"> независимых экспертов и прокуратуры о несоответствии </w:t>
      </w:r>
      <w:r w:rsidR="008561BD" w:rsidRPr="00E317F1">
        <w:rPr>
          <w:sz w:val="28"/>
          <w:szCs w:val="28"/>
        </w:rPr>
        <w:t xml:space="preserve">НПА </w:t>
      </w:r>
      <w:r w:rsidRPr="00E317F1">
        <w:rPr>
          <w:sz w:val="28"/>
          <w:szCs w:val="28"/>
        </w:rPr>
        <w:t xml:space="preserve">нормам действующего законодательства в адрес Совета депутатов и администрации </w:t>
      </w:r>
      <w:r w:rsidR="006F031E" w:rsidRPr="00E317F1">
        <w:rPr>
          <w:sz w:val="28"/>
          <w:szCs w:val="28"/>
        </w:rPr>
        <w:t xml:space="preserve">муниципального округа Ломоносовский </w:t>
      </w:r>
      <w:r w:rsidRPr="00E317F1">
        <w:rPr>
          <w:sz w:val="28"/>
          <w:szCs w:val="28"/>
        </w:rPr>
        <w:t>не поступал</w:t>
      </w:r>
      <w:r w:rsidR="000A5044">
        <w:rPr>
          <w:sz w:val="28"/>
          <w:szCs w:val="28"/>
        </w:rPr>
        <w:t>и</w:t>
      </w:r>
      <w:r w:rsidRPr="00E317F1">
        <w:rPr>
          <w:sz w:val="28"/>
          <w:szCs w:val="28"/>
        </w:rPr>
        <w:t>.</w:t>
      </w:r>
    </w:p>
    <w:p w:rsidR="005F740C" w:rsidRPr="00E317F1" w:rsidRDefault="001518E6" w:rsidP="00513550">
      <w:pPr>
        <w:pStyle w:val="a3"/>
        <w:spacing w:before="0" w:beforeAutospacing="0" w:after="0" w:afterAutospacing="0"/>
        <w:ind w:firstLine="708"/>
        <w:contextualSpacing/>
        <w:jc w:val="both"/>
        <w:rPr>
          <w:sz w:val="28"/>
          <w:szCs w:val="28"/>
        </w:rPr>
      </w:pPr>
      <w:r w:rsidRPr="00E317F1">
        <w:rPr>
          <w:sz w:val="28"/>
          <w:szCs w:val="28"/>
        </w:rPr>
        <w:t>В</w:t>
      </w:r>
      <w:r w:rsidR="006F031E" w:rsidRPr="00E317F1">
        <w:rPr>
          <w:sz w:val="28"/>
          <w:szCs w:val="28"/>
        </w:rPr>
        <w:t xml:space="preserve">сего за отчетный период проведена юридическая и антикоррупционная экспертиза </w:t>
      </w:r>
      <w:r w:rsidR="007C78D6" w:rsidRPr="00E317F1">
        <w:rPr>
          <w:sz w:val="28"/>
          <w:szCs w:val="28"/>
        </w:rPr>
        <w:t>1</w:t>
      </w:r>
      <w:r w:rsidR="00765CEB">
        <w:rPr>
          <w:sz w:val="28"/>
          <w:szCs w:val="28"/>
        </w:rPr>
        <w:t>2</w:t>
      </w:r>
      <w:r w:rsidR="007C78D6" w:rsidRPr="00E317F1">
        <w:rPr>
          <w:sz w:val="28"/>
          <w:szCs w:val="28"/>
        </w:rPr>
        <w:t xml:space="preserve"> </w:t>
      </w:r>
      <w:r w:rsidR="006F031E" w:rsidRPr="00E317F1">
        <w:rPr>
          <w:sz w:val="28"/>
          <w:szCs w:val="28"/>
        </w:rPr>
        <w:t>нормативных правовых актов, а именно:</w:t>
      </w:r>
    </w:p>
    <w:p w:rsidR="006F031E" w:rsidRPr="00E317F1" w:rsidRDefault="006F031E" w:rsidP="00513550">
      <w:pPr>
        <w:pStyle w:val="a3"/>
        <w:spacing w:before="0" w:beforeAutospacing="0" w:after="0" w:afterAutospacing="0"/>
        <w:ind w:firstLine="708"/>
        <w:contextualSpacing/>
        <w:jc w:val="both"/>
        <w:rPr>
          <w:sz w:val="28"/>
          <w:szCs w:val="28"/>
        </w:rPr>
      </w:pPr>
      <w:r w:rsidRPr="00E317F1">
        <w:rPr>
          <w:sz w:val="28"/>
          <w:szCs w:val="28"/>
        </w:rPr>
        <w:t xml:space="preserve">- проектов решений Совета депутатов МО Ломоносовский - </w:t>
      </w:r>
      <w:r w:rsidR="00702776">
        <w:rPr>
          <w:sz w:val="28"/>
          <w:szCs w:val="28"/>
        </w:rPr>
        <w:t>9</w:t>
      </w:r>
    </w:p>
    <w:p w:rsidR="006F031E" w:rsidRPr="00E317F1" w:rsidRDefault="006F031E" w:rsidP="00513550">
      <w:pPr>
        <w:pStyle w:val="a3"/>
        <w:spacing w:before="0" w:beforeAutospacing="0" w:after="0" w:afterAutospacing="0"/>
        <w:ind w:firstLine="708"/>
        <w:contextualSpacing/>
        <w:jc w:val="both"/>
        <w:rPr>
          <w:sz w:val="28"/>
          <w:szCs w:val="28"/>
        </w:rPr>
      </w:pPr>
      <w:r w:rsidRPr="00E317F1">
        <w:rPr>
          <w:sz w:val="28"/>
          <w:szCs w:val="28"/>
        </w:rPr>
        <w:t xml:space="preserve">- </w:t>
      </w:r>
      <w:r w:rsidR="001518E6" w:rsidRPr="00E317F1">
        <w:rPr>
          <w:sz w:val="28"/>
          <w:szCs w:val="28"/>
        </w:rPr>
        <w:t xml:space="preserve">проектов постановлений администрации МО Ломоносовский - </w:t>
      </w:r>
      <w:r w:rsidR="00FB32C8">
        <w:rPr>
          <w:sz w:val="28"/>
          <w:szCs w:val="28"/>
        </w:rPr>
        <w:t>3</w:t>
      </w:r>
    </w:p>
    <w:p w:rsidR="006F031E" w:rsidRPr="00E317F1" w:rsidRDefault="00025732" w:rsidP="00513550">
      <w:pPr>
        <w:pStyle w:val="a3"/>
        <w:spacing w:before="0" w:beforeAutospacing="0" w:after="0" w:afterAutospacing="0"/>
        <w:ind w:firstLine="708"/>
        <w:contextualSpacing/>
        <w:jc w:val="both"/>
        <w:rPr>
          <w:sz w:val="28"/>
          <w:szCs w:val="28"/>
        </w:rPr>
      </w:pPr>
      <w:r w:rsidRPr="00E317F1">
        <w:rPr>
          <w:sz w:val="28"/>
          <w:szCs w:val="28"/>
        </w:rPr>
        <w:t xml:space="preserve">Также в Гагаринскую межрайонную прокуратуру направляются все проекты и принятые нормативные и правовые акты Совета депутатов МО </w:t>
      </w:r>
      <w:proofErr w:type="gramStart"/>
      <w:r w:rsidRPr="00E317F1">
        <w:rPr>
          <w:sz w:val="28"/>
          <w:szCs w:val="28"/>
        </w:rPr>
        <w:t>Ломоносовский</w:t>
      </w:r>
      <w:proofErr w:type="gramEnd"/>
      <w:r w:rsidRPr="00E317F1">
        <w:rPr>
          <w:sz w:val="28"/>
          <w:szCs w:val="28"/>
        </w:rPr>
        <w:t xml:space="preserve">. </w:t>
      </w:r>
    </w:p>
    <w:p w:rsidR="000544C1" w:rsidRPr="00E317F1" w:rsidRDefault="000544C1" w:rsidP="000544C1">
      <w:pPr>
        <w:pStyle w:val="a3"/>
        <w:spacing w:before="0" w:beforeAutospacing="0" w:after="0" w:afterAutospacing="0"/>
        <w:ind w:firstLine="708"/>
        <w:contextualSpacing/>
        <w:jc w:val="both"/>
        <w:rPr>
          <w:sz w:val="28"/>
          <w:szCs w:val="28"/>
        </w:rPr>
      </w:pPr>
      <w:r w:rsidRPr="00E317F1">
        <w:rPr>
          <w:sz w:val="28"/>
          <w:szCs w:val="28"/>
        </w:rPr>
        <w:t xml:space="preserve">В течении </w:t>
      </w:r>
      <w:r w:rsidR="002D4A07">
        <w:rPr>
          <w:sz w:val="28"/>
          <w:szCs w:val="28"/>
        </w:rPr>
        <w:t xml:space="preserve">отчетного </w:t>
      </w:r>
      <w:r w:rsidRPr="00E317F1">
        <w:rPr>
          <w:sz w:val="28"/>
          <w:szCs w:val="28"/>
        </w:rPr>
        <w:t xml:space="preserve">года осуществлялся анализ должностных инструкций муниципальных служащих в соответствии с методическими рекомендациями министерства труда и социальной защиты Российской Федерации по установлению квалификационных требований для замещения должностей муниципальной службы и организации оценки на соответствие указанным требованиям. </w:t>
      </w:r>
      <w:r w:rsidR="002B6971">
        <w:rPr>
          <w:sz w:val="28"/>
          <w:szCs w:val="28"/>
        </w:rPr>
        <w:t>Также о</w:t>
      </w:r>
      <w:r w:rsidR="002C638B" w:rsidRPr="002B6971">
        <w:rPr>
          <w:sz w:val="28"/>
          <w:szCs w:val="28"/>
        </w:rPr>
        <w:t>существлялся</w:t>
      </w:r>
      <w:r w:rsidR="002C638B" w:rsidRPr="00E317F1">
        <w:rPr>
          <w:sz w:val="28"/>
          <w:szCs w:val="28"/>
        </w:rPr>
        <w:t xml:space="preserve"> </w:t>
      </w:r>
      <w:proofErr w:type="gramStart"/>
      <w:r w:rsidR="002C638B" w:rsidRPr="00E317F1">
        <w:rPr>
          <w:sz w:val="28"/>
          <w:szCs w:val="28"/>
        </w:rPr>
        <w:t>контроль за</w:t>
      </w:r>
      <w:proofErr w:type="gramEnd"/>
      <w:r w:rsidR="002C638B" w:rsidRPr="00E317F1">
        <w:rPr>
          <w:sz w:val="28"/>
          <w:szCs w:val="28"/>
        </w:rPr>
        <w:t xml:space="preserve"> актуализацией сведений, содержащихся в личных делах муниципальных служащих.</w:t>
      </w:r>
    </w:p>
    <w:p w:rsidR="00485FA8" w:rsidRPr="00E317F1" w:rsidRDefault="000544C1" w:rsidP="00513550">
      <w:pPr>
        <w:pStyle w:val="a3"/>
        <w:spacing w:before="0" w:beforeAutospacing="0" w:after="0" w:afterAutospacing="0"/>
        <w:ind w:firstLine="708"/>
        <w:contextualSpacing/>
        <w:jc w:val="both"/>
        <w:rPr>
          <w:sz w:val="28"/>
          <w:szCs w:val="28"/>
        </w:rPr>
      </w:pPr>
      <w:r w:rsidRPr="00E317F1">
        <w:rPr>
          <w:sz w:val="28"/>
          <w:szCs w:val="28"/>
        </w:rPr>
        <w:t xml:space="preserve">В </w:t>
      </w:r>
      <w:r w:rsidR="00F20F4B" w:rsidRPr="00E317F1">
        <w:rPr>
          <w:sz w:val="28"/>
          <w:szCs w:val="28"/>
        </w:rPr>
        <w:t>текущем</w:t>
      </w:r>
      <w:r w:rsidRPr="00E317F1">
        <w:rPr>
          <w:sz w:val="28"/>
          <w:szCs w:val="28"/>
        </w:rPr>
        <w:t xml:space="preserve"> год</w:t>
      </w:r>
      <w:r w:rsidR="00F20F4B" w:rsidRPr="00E317F1">
        <w:rPr>
          <w:sz w:val="28"/>
          <w:szCs w:val="28"/>
        </w:rPr>
        <w:t>у</w:t>
      </w:r>
      <w:r w:rsidRPr="00E317F1">
        <w:rPr>
          <w:sz w:val="28"/>
          <w:szCs w:val="28"/>
        </w:rPr>
        <w:t xml:space="preserve"> заседания комиссии по соблюдению требований к служебному поведению муниципальных служащих и урегулированию конфликта интересов не проводились</w:t>
      </w:r>
      <w:r w:rsidR="000A5044">
        <w:rPr>
          <w:sz w:val="28"/>
          <w:szCs w:val="28"/>
        </w:rPr>
        <w:t xml:space="preserve">, </w:t>
      </w:r>
      <w:r w:rsidR="000A5044" w:rsidRPr="00E317F1">
        <w:rPr>
          <w:sz w:val="28"/>
          <w:szCs w:val="28"/>
        </w:rPr>
        <w:t>в связи с отсутствием необходимости</w:t>
      </w:r>
      <w:r w:rsidR="000A5044">
        <w:rPr>
          <w:sz w:val="28"/>
          <w:szCs w:val="28"/>
        </w:rPr>
        <w:t>.</w:t>
      </w:r>
    </w:p>
    <w:p w:rsidR="004B5879" w:rsidRPr="00E317F1" w:rsidRDefault="004B5879" w:rsidP="00513550">
      <w:pPr>
        <w:pStyle w:val="a3"/>
        <w:spacing w:before="0" w:beforeAutospacing="0" w:after="0" w:afterAutospacing="0"/>
        <w:ind w:firstLine="708"/>
        <w:contextualSpacing/>
        <w:jc w:val="both"/>
        <w:rPr>
          <w:sz w:val="28"/>
          <w:szCs w:val="28"/>
        </w:rPr>
      </w:pPr>
      <w:r w:rsidRPr="00E317F1">
        <w:rPr>
          <w:sz w:val="28"/>
          <w:szCs w:val="28"/>
        </w:rPr>
        <w:t xml:space="preserve">В сентябре 2018 года </w:t>
      </w:r>
      <w:r w:rsidR="000A5044">
        <w:rPr>
          <w:sz w:val="28"/>
          <w:szCs w:val="28"/>
        </w:rPr>
        <w:t xml:space="preserve">было </w:t>
      </w:r>
      <w:r w:rsidRPr="00E317F1">
        <w:rPr>
          <w:sz w:val="28"/>
          <w:szCs w:val="28"/>
        </w:rPr>
        <w:t>проведено заседание аттестационной комиссии в отношении 4 муниципальных служащих, в</w:t>
      </w:r>
      <w:r w:rsidR="00F20F4B" w:rsidRPr="00E317F1">
        <w:rPr>
          <w:sz w:val="28"/>
          <w:szCs w:val="28"/>
        </w:rPr>
        <w:t xml:space="preserve"> целях определения профессио</w:t>
      </w:r>
      <w:r w:rsidR="00903F3A">
        <w:rPr>
          <w:sz w:val="28"/>
          <w:szCs w:val="28"/>
        </w:rPr>
        <w:t>нальной подготовки, соответствия</w:t>
      </w:r>
      <w:r w:rsidR="00F20F4B" w:rsidRPr="00E317F1">
        <w:rPr>
          <w:sz w:val="28"/>
          <w:szCs w:val="28"/>
        </w:rPr>
        <w:t xml:space="preserve"> требований к профессиональным знаниям и навыкам, необходимым для исполнения должностных обязанностей, а также решения вопроса о присвоении муниципальному служащему</w:t>
      </w:r>
      <w:r w:rsidRPr="00E317F1">
        <w:rPr>
          <w:sz w:val="28"/>
          <w:szCs w:val="28"/>
        </w:rPr>
        <w:t xml:space="preserve"> классного чина.</w:t>
      </w:r>
    </w:p>
    <w:p w:rsidR="00025732" w:rsidRPr="00E317F1" w:rsidRDefault="00BA710E" w:rsidP="00513550">
      <w:pPr>
        <w:pStyle w:val="a3"/>
        <w:spacing w:before="0" w:beforeAutospacing="0" w:after="0" w:afterAutospacing="0"/>
        <w:ind w:firstLine="708"/>
        <w:contextualSpacing/>
        <w:jc w:val="both"/>
        <w:rPr>
          <w:sz w:val="28"/>
          <w:szCs w:val="28"/>
        </w:rPr>
      </w:pPr>
      <w:r w:rsidRPr="00E317F1">
        <w:rPr>
          <w:sz w:val="28"/>
          <w:szCs w:val="28"/>
        </w:rPr>
        <w:t xml:space="preserve">В </w:t>
      </w:r>
      <w:r w:rsidR="005759C8" w:rsidRPr="00E317F1">
        <w:rPr>
          <w:sz w:val="28"/>
          <w:szCs w:val="28"/>
        </w:rPr>
        <w:t>течение 2018 года было проведено 2 заседания комиссии по противодействию коррупции. Заседания проводились</w:t>
      </w:r>
      <w:r w:rsidR="00F442EE">
        <w:rPr>
          <w:sz w:val="28"/>
          <w:szCs w:val="28"/>
        </w:rPr>
        <w:t xml:space="preserve"> среди сотрудников администрации</w:t>
      </w:r>
      <w:r w:rsidR="005759C8" w:rsidRPr="00E317F1">
        <w:rPr>
          <w:sz w:val="28"/>
          <w:szCs w:val="28"/>
        </w:rPr>
        <w:t xml:space="preserve"> в </w:t>
      </w:r>
      <w:r w:rsidRPr="00E317F1">
        <w:rPr>
          <w:sz w:val="28"/>
          <w:szCs w:val="28"/>
        </w:rPr>
        <w:t>профилактическ</w:t>
      </w:r>
      <w:r w:rsidR="005759C8" w:rsidRPr="00E317F1">
        <w:rPr>
          <w:sz w:val="28"/>
          <w:szCs w:val="28"/>
        </w:rPr>
        <w:t>их</w:t>
      </w:r>
      <w:r w:rsidRPr="00E317F1">
        <w:rPr>
          <w:sz w:val="28"/>
          <w:szCs w:val="28"/>
        </w:rPr>
        <w:t xml:space="preserve"> </w:t>
      </w:r>
      <w:r w:rsidR="005759C8" w:rsidRPr="00E317F1">
        <w:rPr>
          <w:sz w:val="28"/>
          <w:szCs w:val="28"/>
        </w:rPr>
        <w:t xml:space="preserve">целях, на которых </w:t>
      </w:r>
      <w:r w:rsidR="00483BB3" w:rsidRPr="00E317F1">
        <w:rPr>
          <w:sz w:val="28"/>
          <w:szCs w:val="28"/>
        </w:rPr>
        <w:t>был</w:t>
      </w:r>
      <w:r w:rsidR="008561BD" w:rsidRPr="00E317F1">
        <w:rPr>
          <w:sz w:val="28"/>
          <w:szCs w:val="28"/>
        </w:rPr>
        <w:t>о рассмотрено</w:t>
      </w:r>
      <w:r w:rsidR="00483BB3" w:rsidRPr="00E317F1">
        <w:rPr>
          <w:sz w:val="28"/>
          <w:szCs w:val="28"/>
        </w:rPr>
        <w:t xml:space="preserve"> </w:t>
      </w:r>
      <w:r w:rsidR="000A5044">
        <w:rPr>
          <w:sz w:val="28"/>
          <w:szCs w:val="28"/>
        </w:rPr>
        <w:t>12</w:t>
      </w:r>
      <w:r w:rsidR="008561BD" w:rsidRPr="00E317F1">
        <w:rPr>
          <w:sz w:val="28"/>
          <w:szCs w:val="28"/>
        </w:rPr>
        <w:t xml:space="preserve"> </w:t>
      </w:r>
      <w:r w:rsidR="00483BB3" w:rsidRPr="00E317F1">
        <w:rPr>
          <w:sz w:val="28"/>
          <w:szCs w:val="28"/>
        </w:rPr>
        <w:t>вопрос</w:t>
      </w:r>
      <w:r w:rsidR="008561BD" w:rsidRPr="00E317F1">
        <w:rPr>
          <w:sz w:val="28"/>
          <w:szCs w:val="28"/>
        </w:rPr>
        <w:t>ов, а именно</w:t>
      </w:r>
      <w:r w:rsidR="00483BB3" w:rsidRPr="00E317F1">
        <w:rPr>
          <w:sz w:val="28"/>
          <w:szCs w:val="28"/>
        </w:rPr>
        <w:t>:</w:t>
      </w:r>
    </w:p>
    <w:p w:rsidR="00BD717F" w:rsidRPr="00E317F1" w:rsidRDefault="00835B6C" w:rsidP="00513550">
      <w:pPr>
        <w:pStyle w:val="a3"/>
        <w:spacing w:before="0" w:beforeAutospacing="0" w:after="0" w:afterAutospacing="0"/>
        <w:ind w:firstLine="708"/>
        <w:contextualSpacing/>
        <w:jc w:val="both"/>
        <w:rPr>
          <w:sz w:val="28"/>
          <w:szCs w:val="28"/>
        </w:rPr>
      </w:pPr>
      <w:r w:rsidRPr="00E317F1">
        <w:rPr>
          <w:sz w:val="28"/>
          <w:szCs w:val="28"/>
        </w:rPr>
        <w:t>17</w:t>
      </w:r>
      <w:r w:rsidR="00BD717F" w:rsidRPr="00E317F1">
        <w:rPr>
          <w:sz w:val="28"/>
          <w:szCs w:val="28"/>
        </w:rPr>
        <w:t xml:space="preserve"> января 201</w:t>
      </w:r>
      <w:r w:rsidRPr="00E317F1">
        <w:rPr>
          <w:sz w:val="28"/>
          <w:szCs w:val="28"/>
        </w:rPr>
        <w:t>8</w:t>
      </w:r>
      <w:r w:rsidR="00BD717F" w:rsidRPr="00E317F1">
        <w:rPr>
          <w:sz w:val="28"/>
          <w:szCs w:val="28"/>
        </w:rPr>
        <w:t xml:space="preserve"> года:</w:t>
      </w:r>
    </w:p>
    <w:p w:rsidR="00835B6C" w:rsidRPr="00E317F1" w:rsidRDefault="00483BB3" w:rsidP="00B104A7">
      <w:pPr>
        <w:pStyle w:val="aa"/>
        <w:spacing w:line="240" w:lineRule="atLeast"/>
        <w:ind w:left="0" w:right="-2" w:firstLine="284"/>
        <w:jc w:val="both"/>
        <w:rPr>
          <w:sz w:val="28"/>
          <w:szCs w:val="28"/>
        </w:rPr>
      </w:pPr>
      <w:r w:rsidRPr="00E317F1">
        <w:rPr>
          <w:sz w:val="28"/>
          <w:szCs w:val="28"/>
        </w:rPr>
        <w:lastRenderedPageBreak/>
        <w:t xml:space="preserve">- </w:t>
      </w:r>
      <w:r w:rsidR="00835B6C" w:rsidRPr="00E317F1">
        <w:rPr>
          <w:sz w:val="28"/>
          <w:szCs w:val="28"/>
        </w:rPr>
        <w:t xml:space="preserve">информация временно исполняющего обязанности главы администрации муниципального округа </w:t>
      </w:r>
      <w:proofErr w:type="gramStart"/>
      <w:r w:rsidR="00835B6C" w:rsidRPr="00E317F1">
        <w:rPr>
          <w:sz w:val="28"/>
          <w:szCs w:val="28"/>
        </w:rPr>
        <w:t>Ломоносовский</w:t>
      </w:r>
      <w:proofErr w:type="gramEnd"/>
      <w:r w:rsidR="00835B6C" w:rsidRPr="00E317F1">
        <w:rPr>
          <w:sz w:val="28"/>
          <w:szCs w:val="28"/>
        </w:rPr>
        <w:t xml:space="preserve"> о проделанной работе по противодействию и профилактике коррупции в 2017</w:t>
      </w:r>
      <w:r w:rsidR="00103AD7" w:rsidRPr="00E317F1">
        <w:rPr>
          <w:sz w:val="28"/>
          <w:szCs w:val="28"/>
        </w:rPr>
        <w:t xml:space="preserve"> году;</w:t>
      </w:r>
    </w:p>
    <w:p w:rsidR="00835B6C" w:rsidRPr="00E317F1" w:rsidRDefault="00835B6C" w:rsidP="00B104A7">
      <w:pPr>
        <w:pStyle w:val="aa"/>
        <w:spacing w:line="240" w:lineRule="atLeast"/>
        <w:ind w:left="0" w:right="-2" w:firstLine="284"/>
        <w:jc w:val="both"/>
        <w:rPr>
          <w:sz w:val="28"/>
          <w:szCs w:val="28"/>
        </w:rPr>
      </w:pPr>
      <w:r w:rsidRPr="00E317F1">
        <w:rPr>
          <w:sz w:val="28"/>
          <w:szCs w:val="28"/>
        </w:rPr>
        <w:t>- о реализации плана мероприятий по противодействию коррупции в органах местного самоуправления муниципального округа Ломоносовский на 2018</w:t>
      </w:r>
      <w:r w:rsidR="00103AD7" w:rsidRPr="00E317F1">
        <w:rPr>
          <w:sz w:val="28"/>
          <w:szCs w:val="28"/>
        </w:rPr>
        <w:t xml:space="preserve"> год;</w:t>
      </w:r>
    </w:p>
    <w:p w:rsidR="00103AD7" w:rsidRPr="00E317F1" w:rsidRDefault="00103AD7" w:rsidP="00B104A7">
      <w:pPr>
        <w:pStyle w:val="aa"/>
        <w:spacing w:line="240" w:lineRule="atLeast"/>
        <w:ind w:left="0" w:right="-2" w:firstLine="284"/>
        <w:jc w:val="both"/>
        <w:rPr>
          <w:sz w:val="28"/>
          <w:szCs w:val="28"/>
        </w:rPr>
      </w:pPr>
      <w:r w:rsidRPr="00E317F1">
        <w:rPr>
          <w:sz w:val="28"/>
          <w:szCs w:val="28"/>
        </w:rPr>
        <w:t>- о</w:t>
      </w:r>
      <w:r w:rsidR="00835B6C" w:rsidRPr="00E317F1">
        <w:rPr>
          <w:sz w:val="28"/>
          <w:szCs w:val="28"/>
        </w:rPr>
        <w:t xml:space="preserve"> внесении изменений в Закон города Москвы от 17 декабря 2014 года № 64 «О мерах по противодействию коррупции в городе Москве»</w:t>
      </w:r>
      <w:r w:rsidRPr="00E317F1">
        <w:rPr>
          <w:sz w:val="28"/>
          <w:szCs w:val="28"/>
        </w:rPr>
        <w:t>;</w:t>
      </w:r>
    </w:p>
    <w:p w:rsidR="00835B6C" w:rsidRPr="00E317F1" w:rsidRDefault="00103AD7" w:rsidP="000A5044">
      <w:pPr>
        <w:pStyle w:val="aa"/>
        <w:spacing w:line="240" w:lineRule="atLeast"/>
        <w:ind w:left="0" w:right="-2" w:firstLine="284"/>
        <w:jc w:val="both"/>
        <w:rPr>
          <w:sz w:val="28"/>
          <w:szCs w:val="28"/>
        </w:rPr>
      </w:pPr>
      <w:r w:rsidRPr="00E317F1">
        <w:rPr>
          <w:sz w:val="28"/>
          <w:szCs w:val="28"/>
        </w:rPr>
        <w:t>- о</w:t>
      </w:r>
      <w:r w:rsidR="00835B6C" w:rsidRPr="00E317F1">
        <w:rPr>
          <w:sz w:val="28"/>
          <w:szCs w:val="28"/>
        </w:rPr>
        <w:t>бзор Рекомендаций Министерства труда и социальной защиты Российской Федерации по соблюдению государственными (муниципальными</w:t>
      </w:r>
      <w:r w:rsidR="0061244E">
        <w:rPr>
          <w:sz w:val="28"/>
          <w:szCs w:val="28"/>
        </w:rPr>
        <w:t>)</w:t>
      </w:r>
      <w:r w:rsidR="00835B6C" w:rsidRPr="00E317F1">
        <w:rPr>
          <w:sz w:val="28"/>
          <w:szCs w:val="28"/>
        </w:rPr>
        <w:t xml:space="preserve"> служащими норм этики в целях противодействия к</w:t>
      </w:r>
      <w:r w:rsidRPr="00E317F1">
        <w:rPr>
          <w:sz w:val="28"/>
          <w:szCs w:val="28"/>
        </w:rPr>
        <w:t>оррупции и иным правонарушениям;</w:t>
      </w:r>
    </w:p>
    <w:p w:rsidR="00835B6C" w:rsidRPr="00E317F1" w:rsidRDefault="00103AD7" w:rsidP="00103AD7">
      <w:pPr>
        <w:pStyle w:val="aa"/>
        <w:spacing w:line="240" w:lineRule="atLeast"/>
        <w:ind w:left="0" w:right="-2" w:firstLine="284"/>
        <w:jc w:val="both"/>
        <w:rPr>
          <w:sz w:val="28"/>
          <w:szCs w:val="28"/>
        </w:rPr>
      </w:pPr>
      <w:r w:rsidRPr="00E317F1">
        <w:rPr>
          <w:sz w:val="28"/>
          <w:szCs w:val="28"/>
        </w:rPr>
        <w:t>- о</w:t>
      </w:r>
      <w:r w:rsidR="00835B6C" w:rsidRPr="00E317F1">
        <w:rPr>
          <w:sz w:val="28"/>
          <w:szCs w:val="28"/>
        </w:rPr>
        <w:t>бзор Методических рекомендаций по вопросам представления сведений о доходах, расходах, об имуществе и обязательствах имущественного характера и заполнению соответствующей формы справки в 2018 году (за отчетный 2017 год). 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заполнению соответствующей формы справки в 2018 году (за отчетный 2017</w:t>
      </w:r>
      <w:r w:rsidR="00B104A7" w:rsidRPr="00E317F1">
        <w:rPr>
          <w:sz w:val="28"/>
          <w:szCs w:val="28"/>
        </w:rPr>
        <w:t xml:space="preserve"> год).</w:t>
      </w:r>
    </w:p>
    <w:p w:rsidR="00BD717F" w:rsidRPr="00E317F1" w:rsidRDefault="00103AD7" w:rsidP="00AA67A2">
      <w:pPr>
        <w:pStyle w:val="a3"/>
        <w:numPr>
          <w:ilvl w:val="0"/>
          <w:numId w:val="10"/>
        </w:numPr>
        <w:spacing w:before="0" w:beforeAutospacing="0" w:after="0" w:afterAutospacing="0"/>
        <w:contextualSpacing/>
        <w:jc w:val="both"/>
        <w:rPr>
          <w:sz w:val="28"/>
          <w:szCs w:val="28"/>
        </w:rPr>
      </w:pPr>
      <w:r w:rsidRPr="00E317F1">
        <w:rPr>
          <w:sz w:val="28"/>
          <w:szCs w:val="28"/>
        </w:rPr>
        <w:t>сентября</w:t>
      </w:r>
      <w:r w:rsidR="00BD717F" w:rsidRPr="00E317F1">
        <w:rPr>
          <w:sz w:val="28"/>
          <w:szCs w:val="28"/>
        </w:rPr>
        <w:t xml:space="preserve"> 201</w:t>
      </w:r>
      <w:r w:rsidRPr="00E317F1">
        <w:rPr>
          <w:sz w:val="28"/>
          <w:szCs w:val="28"/>
        </w:rPr>
        <w:t>8</w:t>
      </w:r>
      <w:r w:rsidR="00BD717F" w:rsidRPr="00E317F1">
        <w:rPr>
          <w:sz w:val="28"/>
          <w:szCs w:val="28"/>
        </w:rPr>
        <w:t xml:space="preserve"> года</w:t>
      </w:r>
      <w:r w:rsidR="008561BD" w:rsidRPr="00E317F1">
        <w:rPr>
          <w:sz w:val="28"/>
          <w:szCs w:val="28"/>
        </w:rPr>
        <w:t>:</w:t>
      </w:r>
    </w:p>
    <w:p w:rsidR="00BD0129" w:rsidRPr="00E317F1" w:rsidRDefault="00BD0129" w:rsidP="00BD0129">
      <w:pPr>
        <w:pStyle w:val="a3"/>
        <w:spacing w:before="0" w:beforeAutospacing="0" w:after="0" w:afterAutospacing="0"/>
        <w:ind w:firstLine="284"/>
        <w:contextualSpacing/>
        <w:jc w:val="both"/>
        <w:rPr>
          <w:sz w:val="28"/>
          <w:szCs w:val="28"/>
        </w:rPr>
      </w:pPr>
      <w:r w:rsidRPr="00E317F1">
        <w:rPr>
          <w:sz w:val="28"/>
          <w:szCs w:val="28"/>
        </w:rPr>
        <w:t xml:space="preserve">- </w:t>
      </w:r>
      <w:r w:rsidR="002C638B" w:rsidRPr="00E317F1">
        <w:rPr>
          <w:sz w:val="28"/>
          <w:szCs w:val="28"/>
        </w:rPr>
        <w:t>о</w:t>
      </w:r>
      <w:r w:rsidRPr="00E317F1">
        <w:rPr>
          <w:sz w:val="28"/>
          <w:szCs w:val="28"/>
        </w:rPr>
        <w:t>б Указе Президента РФ от 29 июня 2018 года № 378 «О Национальном плане противодействия коррупции на 2018-2020 годы»</w:t>
      </w:r>
      <w:r w:rsidR="005B112C" w:rsidRPr="00E317F1">
        <w:rPr>
          <w:sz w:val="28"/>
          <w:szCs w:val="28"/>
        </w:rPr>
        <w:t>;</w:t>
      </w:r>
    </w:p>
    <w:p w:rsidR="00103AD7" w:rsidRPr="00E317F1" w:rsidRDefault="00103AD7" w:rsidP="00B104A7">
      <w:pPr>
        <w:spacing w:line="240" w:lineRule="atLeast"/>
        <w:ind w:firstLine="284"/>
        <w:jc w:val="both"/>
        <w:rPr>
          <w:bCs/>
          <w:sz w:val="28"/>
          <w:szCs w:val="28"/>
        </w:rPr>
      </w:pPr>
      <w:r w:rsidRPr="00E317F1">
        <w:rPr>
          <w:sz w:val="28"/>
          <w:szCs w:val="28"/>
        </w:rPr>
        <w:t xml:space="preserve">- об Указе Мэра Москвы от 2 марта 2018 года № 10-УМ «Об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w:t>
      </w:r>
      <w:proofErr w:type="gramStart"/>
      <w:r w:rsidRPr="00E317F1">
        <w:rPr>
          <w:sz w:val="28"/>
          <w:szCs w:val="28"/>
        </w:rPr>
        <w:t>гражданами</w:t>
      </w:r>
      <w:proofErr w:type="gramEnd"/>
      <w:r w:rsidRPr="00E317F1">
        <w:rPr>
          <w:sz w:val="28"/>
          <w:szCs w:val="28"/>
        </w:rPr>
        <w:t xml:space="preserve">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 </w:t>
      </w:r>
    </w:p>
    <w:p w:rsidR="00103AD7" w:rsidRPr="00E317F1" w:rsidRDefault="00103AD7" w:rsidP="00B104A7">
      <w:pPr>
        <w:spacing w:line="240" w:lineRule="atLeast"/>
        <w:ind w:firstLine="284"/>
        <w:jc w:val="both"/>
        <w:rPr>
          <w:sz w:val="28"/>
          <w:szCs w:val="28"/>
        </w:rPr>
      </w:pPr>
      <w:r w:rsidRPr="00E317F1">
        <w:rPr>
          <w:sz w:val="28"/>
          <w:szCs w:val="28"/>
        </w:rPr>
        <w:t xml:space="preserve">- обзор типичных неточностей допускаемых при заполнении справок о доходах, расходах, об имуществе и обязательствах имущественного характера; </w:t>
      </w:r>
    </w:p>
    <w:p w:rsidR="00103AD7" w:rsidRPr="00E317F1" w:rsidRDefault="00103AD7" w:rsidP="00B104A7">
      <w:pPr>
        <w:spacing w:line="240" w:lineRule="atLeast"/>
        <w:ind w:right="-2" w:firstLine="284"/>
        <w:jc w:val="both"/>
        <w:rPr>
          <w:sz w:val="28"/>
          <w:szCs w:val="28"/>
        </w:rPr>
      </w:pPr>
      <w:r w:rsidRPr="00E317F1">
        <w:rPr>
          <w:sz w:val="28"/>
          <w:szCs w:val="28"/>
        </w:rPr>
        <w:t>- обзор Методических рекомендаций по вопросам соблюдения ограничений, налагаемых на гражданина, замещавшего должность государственной (муниципальной) службы, при заключении им трудового или гражданско-правового договора с организацией</w:t>
      </w:r>
      <w:r w:rsidR="00B104A7" w:rsidRPr="00E317F1">
        <w:rPr>
          <w:sz w:val="28"/>
          <w:szCs w:val="28"/>
        </w:rPr>
        <w:t>;</w:t>
      </w:r>
    </w:p>
    <w:p w:rsidR="00103AD7" w:rsidRPr="00E317F1" w:rsidRDefault="00B104A7" w:rsidP="00B104A7">
      <w:pPr>
        <w:pStyle w:val="aa"/>
        <w:spacing w:line="240" w:lineRule="atLeast"/>
        <w:ind w:left="0" w:right="-2" w:firstLine="284"/>
        <w:jc w:val="both"/>
        <w:rPr>
          <w:sz w:val="28"/>
          <w:szCs w:val="28"/>
        </w:rPr>
      </w:pPr>
      <w:r w:rsidRPr="00E317F1">
        <w:rPr>
          <w:sz w:val="28"/>
          <w:szCs w:val="28"/>
        </w:rPr>
        <w:t>- о</w:t>
      </w:r>
      <w:r w:rsidR="00103AD7" w:rsidRPr="00E317F1">
        <w:rPr>
          <w:sz w:val="28"/>
          <w:szCs w:val="28"/>
        </w:rPr>
        <w:t xml:space="preserve"> запрете на дарение подарков лицам, замещающим государственные и муниципальные должности, государственным и муниципальным служащим, работникам отдельных организаций, а также на получение ими подарков в связи с выполнением сл</w:t>
      </w:r>
      <w:r w:rsidRPr="00E317F1">
        <w:rPr>
          <w:sz w:val="28"/>
          <w:szCs w:val="28"/>
        </w:rPr>
        <w:t>ужебных (трудовых) обязанностей;</w:t>
      </w:r>
    </w:p>
    <w:p w:rsidR="00895AEB" w:rsidRPr="00E317F1" w:rsidRDefault="00895AEB" w:rsidP="00C158B7">
      <w:pPr>
        <w:pStyle w:val="aa"/>
        <w:spacing w:line="240" w:lineRule="atLeast"/>
        <w:ind w:left="0" w:right="-2" w:firstLine="284"/>
        <w:jc w:val="both"/>
        <w:rPr>
          <w:sz w:val="28"/>
          <w:szCs w:val="28"/>
        </w:rPr>
      </w:pPr>
      <w:r w:rsidRPr="00E317F1">
        <w:rPr>
          <w:sz w:val="28"/>
          <w:szCs w:val="28"/>
        </w:rPr>
        <w:t>- о служебном поведении и соблюдении муниципальными служащими ограничений и запретов, требований о предотвращении и урегулировании конфликта интересов.</w:t>
      </w:r>
    </w:p>
    <w:p w:rsidR="00103AD7" w:rsidRPr="00E317F1" w:rsidRDefault="00B104A7" w:rsidP="00B104A7">
      <w:pPr>
        <w:pStyle w:val="aa"/>
        <w:spacing w:line="240" w:lineRule="atLeast"/>
        <w:ind w:left="0" w:right="-2" w:firstLine="284"/>
        <w:jc w:val="both"/>
        <w:rPr>
          <w:sz w:val="28"/>
          <w:szCs w:val="28"/>
        </w:rPr>
      </w:pPr>
      <w:r w:rsidRPr="00E317F1">
        <w:rPr>
          <w:sz w:val="28"/>
          <w:szCs w:val="28"/>
        </w:rPr>
        <w:t xml:space="preserve">- </w:t>
      </w:r>
      <w:r w:rsidR="004B5879" w:rsidRPr="00E317F1">
        <w:rPr>
          <w:sz w:val="28"/>
          <w:szCs w:val="28"/>
        </w:rPr>
        <w:t>координация выполнения мероприятий предусмотренных Планом (корректировка Плана).</w:t>
      </w:r>
    </w:p>
    <w:p w:rsidR="009065E1" w:rsidRPr="00E317F1" w:rsidRDefault="00F15947" w:rsidP="009065E1">
      <w:pPr>
        <w:spacing w:line="240" w:lineRule="atLeast"/>
        <w:ind w:right="-2"/>
        <w:jc w:val="both"/>
        <w:rPr>
          <w:rFonts w:eastAsia="Calibri"/>
          <w:sz w:val="28"/>
          <w:szCs w:val="28"/>
          <w:lang w:eastAsia="en-US"/>
        </w:rPr>
      </w:pPr>
      <w:r w:rsidRPr="00E317F1">
        <w:rPr>
          <w:sz w:val="28"/>
          <w:szCs w:val="28"/>
        </w:rPr>
        <w:tab/>
      </w:r>
      <w:r w:rsidR="009065E1" w:rsidRPr="00E317F1">
        <w:rPr>
          <w:rFonts w:eastAsia="Calibri"/>
          <w:sz w:val="28"/>
          <w:szCs w:val="28"/>
          <w:lang w:eastAsia="en-US"/>
        </w:rPr>
        <w:t xml:space="preserve">Контрактным управляющим в течение отчетного года проводилась работа в соответствии с законодательством Российской Федерации о контрактной </w:t>
      </w:r>
      <w:r w:rsidR="009065E1" w:rsidRPr="00E317F1">
        <w:rPr>
          <w:rFonts w:eastAsia="Calibri"/>
          <w:sz w:val="28"/>
          <w:szCs w:val="28"/>
          <w:lang w:eastAsia="en-US"/>
        </w:rPr>
        <w:lastRenderedPageBreak/>
        <w:t xml:space="preserve">системе в сфере закупок товаров, работ, услуг для обеспечения государственных и муниципальных нужд, а также Положением о Единой комиссии. Велся постоянный мониторинг за соблюдением установленного законодательством объема закупок среди субъектов малого предпринимательства. Закупки осуществлялись в соответствии с утвержденным планом-графиком размещения заказов, который был опубликован на официальном сайте </w:t>
      </w:r>
      <w:r w:rsidR="009065E1" w:rsidRPr="00E317F1">
        <w:rPr>
          <w:rFonts w:eastAsia="Calibri"/>
          <w:sz w:val="28"/>
          <w:szCs w:val="28"/>
          <w:lang w:val="en-US" w:eastAsia="en-US"/>
        </w:rPr>
        <w:t>www</w:t>
      </w:r>
      <w:r w:rsidR="009065E1" w:rsidRPr="00E317F1">
        <w:rPr>
          <w:rFonts w:eastAsia="Calibri"/>
          <w:sz w:val="28"/>
          <w:szCs w:val="28"/>
          <w:lang w:eastAsia="en-US"/>
        </w:rPr>
        <w:t>.</w:t>
      </w:r>
      <w:proofErr w:type="spellStart"/>
      <w:r w:rsidR="009065E1" w:rsidRPr="00E317F1">
        <w:rPr>
          <w:rFonts w:eastAsia="Calibri"/>
          <w:sz w:val="28"/>
          <w:szCs w:val="28"/>
          <w:lang w:val="en-US" w:eastAsia="en-US"/>
        </w:rPr>
        <w:t>zakupki</w:t>
      </w:r>
      <w:proofErr w:type="spellEnd"/>
      <w:r w:rsidR="009065E1" w:rsidRPr="00E317F1">
        <w:rPr>
          <w:rFonts w:eastAsia="Calibri"/>
          <w:sz w:val="28"/>
          <w:szCs w:val="28"/>
          <w:lang w:eastAsia="en-US"/>
        </w:rPr>
        <w:t>.</w:t>
      </w:r>
      <w:proofErr w:type="spellStart"/>
      <w:r w:rsidR="009065E1" w:rsidRPr="00E317F1">
        <w:rPr>
          <w:rFonts w:eastAsia="Calibri"/>
          <w:sz w:val="28"/>
          <w:szCs w:val="28"/>
          <w:lang w:val="en-US" w:eastAsia="en-US"/>
        </w:rPr>
        <w:t>gov</w:t>
      </w:r>
      <w:proofErr w:type="spellEnd"/>
      <w:r w:rsidR="009065E1" w:rsidRPr="00E317F1">
        <w:rPr>
          <w:rFonts w:eastAsia="Calibri"/>
          <w:sz w:val="28"/>
          <w:szCs w:val="28"/>
          <w:lang w:eastAsia="en-US"/>
        </w:rPr>
        <w:t>.</w:t>
      </w:r>
      <w:proofErr w:type="spellStart"/>
      <w:r w:rsidR="009065E1" w:rsidRPr="00E317F1">
        <w:rPr>
          <w:rFonts w:eastAsia="Calibri"/>
          <w:sz w:val="28"/>
          <w:szCs w:val="28"/>
          <w:lang w:val="en-US" w:eastAsia="en-US"/>
        </w:rPr>
        <w:t>ru</w:t>
      </w:r>
      <w:proofErr w:type="spellEnd"/>
      <w:r w:rsidR="009065E1" w:rsidRPr="00E317F1">
        <w:rPr>
          <w:rFonts w:eastAsia="Calibri"/>
          <w:sz w:val="28"/>
          <w:szCs w:val="28"/>
          <w:lang w:eastAsia="en-US"/>
        </w:rPr>
        <w:t xml:space="preserve">. Сведения о размещенных заказах, протоколы заседаний Единой комиссии по размещению заказов, сведения о контрактах и об их исполнении размещались на указанном сайте в установленные сроки. </w:t>
      </w:r>
    </w:p>
    <w:p w:rsidR="009065E1" w:rsidRPr="00E317F1" w:rsidRDefault="009065E1" w:rsidP="009065E1">
      <w:pPr>
        <w:spacing w:line="240" w:lineRule="atLeast"/>
        <w:ind w:right="-2" w:firstLine="708"/>
        <w:jc w:val="both"/>
        <w:rPr>
          <w:sz w:val="28"/>
          <w:szCs w:val="28"/>
        </w:rPr>
      </w:pPr>
      <w:proofErr w:type="gramStart"/>
      <w:r w:rsidRPr="00E317F1">
        <w:rPr>
          <w:sz w:val="28"/>
          <w:szCs w:val="28"/>
        </w:rPr>
        <w:t xml:space="preserve">В целях исполнения положений стать 99 Закона о контрактной системе администрацией муниципального округа Ломоносовский разработан проект </w:t>
      </w:r>
      <w:r w:rsidR="007C78D6" w:rsidRPr="00E317F1">
        <w:rPr>
          <w:sz w:val="28"/>
          <w:szCs w:val="28"/>
        </w:rPr>
        <w:t xml:space="preserve">постановления «Об утверждении </w:t>
      </w:r>
      <w:r w:rsidRPr="00E317F1">
        <w:rPr>
          <w:sz w:val="28"/>
          <w:szCs w:val="28"/>
        </w:rPr>
        <w:t>Порядка организации и осуществления полномочий по контролю за соблюдением требований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муниципальном округе Ломоносовский, который в настоящее время</w:t>
      </w:r>
      <w:proofErr w:type="gramEnd"/>
      <w:r w:rsidRPr="00E317F1">
        <w:rPr>
          <w:sz w:val="28"/>
          <w:szCs w:val="28"/>
        </w:rPr>
        <w:t xml:space="preserve"> проходит антикоррупционную экспертизу.</w:t>
      </w:r>
    </w:p>
    <w:p w:rsidR="00EA789C" w:rsidRPr="00E317F1" w:rsidRDefault="00EA789C" w:rsidP="00654A6F">
      <w:pPr>
        <w:pStyle w:val="a6"/>
        <w:tabs>
          <w:tab w:val="left" w:pos="709"/>
        </w:tabs>
        <w:spacing w:after="0"/>
        <w:jc w:val="both"/>
        <w:rPr>
          <w:sz w:val="28"/>
          <w:szCs w:val="28"/>
        </w:rPr>
      </w:pPr>
      <w:r w:rsidRPr="00E317F1">
        <w:rPr>
          <w:sz w:val="28"/>
          <w:szCs w:val="28"/>
        </w:rPr>
        <w:tab/>
      </w:r>
      <w:r w:rsidR="005238FB" w:rsidRPr="00E317F1">
        <w:rPr>
          <w:sz w:val="28"/>
          <w:szCs w:val="28"/>
        </w:rPr>
        <w:t xml:space="preserve">В целях профилактики коррупции </w:t>
      </w:r>
      <w:r w:rsidR="00855FB8" w:rsidRPr="00E317F1">
        <w:rPr>
          <w:sz w:val="28"/>
          <w:szCs w:val="28"/>
        </w:rPr>
        <w:t>на</w:t>
      </w:r>
      <w:r w:rsidR="00C03E6B" w:rsidRPr="00E317F1">
        <w:rPr>
          <w:sz w:val="28"/>
          <w:szCs w:val="28"/>
        </w:rPr>
        <w:t xml:space="preserve"> сайт</w:t>
      </w:r>
      <w:r w:rsidR="00855FB8" w:rsidRPr="00E317F1">
        <w:rPr>
          <w:sz w:val="28"/>
          <w:szCs w:val="28"/>
        </w:rPr>
        <w:t>е</w:t>
      </w:r>
      <w:r w:rsidR="00C03E6B" w:rsidRPr="00E317F1">
        <w:rPr>
          <w:sz w:val="28"/>
          <w:szCs w:val="28"/>
        </w:rPr>
        <w:t xml:space="preserve"> муниципального округа</w:t>
      </w:r>
      <w:r w:rsidR="00C03E6B" w:rsidRPr="00E317F1">
        <w:rPr>
          <w:rFonts w:eastAsia="Calibri"/>
          <w:sz w:val="28"/>
          <w:szCs w:val="28"/>
          <w:lang w:eastAsia="en-US"/>
        </w:rPr>
        <w:t xml:space="preserve"> </w:t>
      </w:r>
      <w:proofErr w:type="gramStart"/>
      <w:r w:rsidR="00C03E6B" w:rsidRPr="00E317F1">
        <w:rPr>
          <w:rFonts w:eastAsia="Calibri"/>
          <w:sz w:val="28"/>
          <w:szCs w:val="28"/>
          <w:lang w:eastAsia="en-US"/>
        </w:rPr>
        <w:t>Ломоносовский</w:t>
      </w:r>
      <w:proofErr w:type="gramEnd"/>
      <w:r w:rsidR="00C03E6B" w:rsidRPr="00E317F1">
        <w:rPr>
          <w:rFonts w:eastAsia="Calibri"/>
          <w:sz w:val="28"/>
          <w:szCs w:val="28"/>
          <w:lang w:eastAsia="en-US"/>
        </w:rPr>
        <w:t xml:space="preserve"> </w:t>
      </w:r>
      <w:r w:rsidR="001D724E" w:rsidRPr="00E317F1">
        <w:rPr>
          <w:rFonts w:eastAsia="Calibri"/>
          <w:sz w:val="28"/>
          <w:szCs w:val="28"/>
          <w:lang w:eastAsia="en-US"/>
        </w:rPr>
        <w:t>опубликованы</w:t>
      </w:r>
      <w:r w:rsidR="00855FB8" w:rsidRPr="00E317F1">
        <w:rPr>
          <w:rFonts w:eastAsia="Calibri"/>
          <w:sz w:val="28"/>
          <w:szCs w:val="28"/>
          <w:lang w:eastAsia="en-US"/>
        </w:rPr>
        <w:t xml:space="preserve"> нормативные правовые акты</w:t>
      </w:r>
      <w:r w:rsidR="00730E30" w:rsidRPr="00E317F1">
        <w:rPr>
          <w:rFonts w:eastAsia="Calibri"/>
          <w:sz w:val="28"/>
          <w:szCs w:val="28"/>
          <w:lang w:eastAsia="en-US"/>
        </w:rPr>
        <w:t xml:space="preserve">, затрагивающие интересы жителей, информация о порядке и условиях оказания </w:t>
      </w:r>
      <w:r w:rsidR="00803AB7">
        <w:rPr>
          <w:rFonts w:eastAsia="Calibri"/>
          <w:sz w:val="28"/>
          <w:szCs w:val="28"/>
          <w:lang w:eastAsia="en-US"/>
        </w:rPr>
        <w:t xml:space="preserve">муниципальных </w:t>
      </w:r>
      <w:r w:rsidR="00730E30" w:rsidRPr="00E317F1">
        <w:rPr>
          <w:rFonts w:eastAsia="Calibri"/>
          <w:sz w:val="28"/>
          <w:szCs w:val="28"/>
          <w:lang w:eastAsia="en-US"/>
        </w:rPr>
        <w:t>услуг населению, памятка по противодействию коррупции</w:t>
      </w:r>
      <w:r w:rsidRPr="00E317F1">
        <w:rPr>
          <w:sz w:val="28"/>
          <w:szCs w:val="28"/>
        </w:rPr>
        <w:t xml:space="preserve"> для граждан и организаций муни</w:t>
      </w:r>
      <w:r w:rsidR="00730E30" w:rsidRPr="00E317F1">
        <w:rPr>
          <w:sz w:val="28"/>
          <w:szCs w:val="28"/>
        </w:rPr>
        <w:t>ципального округа Ломоносовский. Также</w:t>
      </w:r>
      <w:r w:rsidRPr="00E317F1">
        <w:rPr>
          <w:sz w:val="28"/>
          <w:szCs w:val="28"/>
        </w:rPr>
        <w:t xml:space="preserve"> </w:t>
      </w:r>
      <w:r w:rsidR="00C03E6B" w:rsidRPr="00E317F1">
        <w:rPr>
          <w:sz w:val="28"/>
          <w:szCs w:val="28"/>
        </w:rPr>
        <w:t>обнародованы сведения</w:t>
      </w:r>
      <w:r w:rsidRPr="00E317F1">
        <w:rPr>
          <w:sz w:val="28"/>
          <w:szCs w:val="28"/>
        </w:rPr>
        <w:t xml:space="preserve"> о доходах и расходах, об имуществе и обязательствах имущественного </w:t>
      </w:r>
      <w:proofErr w:type="gramStart"/>
      <w:r w:rsidRPr="00E317F1">
        <w:rPr>
          <w:sz w:val="28"/>
          <w:szCs w:val="28"/>
        </w:rPr>
        <w:t>ха</w:t>
      </w:r>
      <w:r w:rsidR="00C03E6B" w:rsidRPr="00E317F1">
        <w:rPr>
          <w:sz w:val="28"/>
          <w:szCs w:val="28"/>
        </w:rPr>
        <w:t>рактера депутатов Совета депутатов муниципального округа</w:t>
      </w:r>
      <w:proofErr w:type="gramEnd"/>
      <w:r w:rsidR="00C03E6B" w:rsidRPr="00E317F1">
        <w:rPr>
          <w:sz w:val="28"/>
          <w:szCs w:val="28"/>
        </w:rPr>
        <w:t xml:space="preserve"> Ломоносовский и членов их семей, и муниципальных служащих </w:t>
      </w:r>
      <w:r w:rsidR="00513550" w:rsidRPr="00E317F1">
        <w:rPr>
          <w:sz w:val="28"/>
          <w:szCs w:val="28"/>
        </w:rPr>
        <w:t>администрации и членов их семей</w:t>
      </w:r>
      <w:r w:rsidR="009065E1" w:rsidRPr="00E317F1">
        <w:rPr>
          <w:sz w:val="28"/>
          <w:szCs w:val="28"/>
        </w:rPr>
        <w:t xml:space="preserve"> за 2017 год</w:t>
      </w:r>
      <w:r w:rsidR="00730E30" w:rsidRPr="00E317F1">
        <w:rPr>
          <w:sz w:val="28"/>
          <w:szCs w:val="28"/>
        </w:rPr>
        <w:t xml:space="preserve">. </w:t>
      </w:r>
    </w:p>
    <w:p w:rsidR="00BC2EC4" w:rsidRPr="00E317F1" w:rsidRDefault="009065E1" w:rsidP="00BC2EC4">
      <w:pPr>
        <w:pStyle w:val="a6"/>
        <w:tabs>
          <w:tab w:val="left" w:pos="709"/>
        </w:tabs>
        <w:spacing w:after="0"/>
        <w:jc w:val="both"/>
        <w:rPr>
          <w:sz w:val="28"/>
          <w:szCs w:val="28"/>
        </w:rPr>
      </w:pPr>
      <w:r w:rsidRPr="00E317F1">
        <w:rPr>
          <w:sz w:val="28"/>
          <w:szCs w:val="28"/>
        </w:rPr>
        <w:tab/>
      </w:r>
      <w:proofErr w:type="gramStart"/>
      <w:r w:rsidR="0085359B" w:rsidRPr="00E317F1">
        <w:rPr>
          <w:sz w:val="28"/>
          <w:szCs w:val="28"/>
        </w:rPr>
        <w:t>В целях контроля соблюдения бюджетного законодательства Российской Федерации и иных нормативных правовых актов, регулирующих бюджетные правоотношения в сфере финансовой деятельности администрации муниципального округа Ломоносовский, а также эффективного использования средств бюджета</w:t>
      </w:r>
      <w:r w:rsidR="00B56782" w:rsidRPr="00E317F1">
        <w:rPr>
          <w:sz w:val="28"/>
          <w:szCs w:val="28"/>
        </w:rPr>
        <w:t>, контроля данных бухгалтерского учета, наличия и достоверности первичных документов бухгалтерского учета,</w:t>
      </w:r>
      <w:r w:rsidR="0085359B" w:rsidRPr="00E317F1">
        <w:rPr>
          <w:sz w:val="28"/>
          <w:szCs w:val="28"/>
        </w:rPr>
        <w:t xml:space="preserve"> </w:t>
      </w:r>
      <w:r w:rsidR="00B56782" w:rsidRPr="00E317F1">
        <w:rPr>
          <w:sz w:val="28"/>
          <w:szCs w:val="28"/>
        </w:rPr>
        <w:t xml:space="preserve">в текущем году проведено </w:t>
      </w:r>
      <w:r w:rsidR="006D1F99">
        <w:rPr>
          <w:sz w:val="28"/>
          <w:szCs w:val="28"/>
        </w:rPr>
        <w:t>3</w:t>
      </w:r>
      <w:r w:rsidR="0085359B" w:rsidRPr="00E317F1">
        <w:rPr>
          <w:sz w:val="28"/>
          <w:szCs w:val="28"/>
        </w:rPr>
        <w:t xml:space="preserve"> заседания </w:t>
      </w:r>
      <w:r w:rsidR="00B56782" w:rsidRPr="00E317F1">
        <w:rPr>
          <w:sz w:val="28"/>
          <w:szCs w:val="28"/>
        </w:rPr>
        <w:t xml:space="preserve">комиссии по внутреннему </w:t>
      </w:r>
      <w:r w:rsidR="006D1F99">
        <w:rPr>
          <w:sz w:val="28"/>
          <w:szCs w:val="28"/>
        </w:rPr>
        <w:t xml:space="preserve">муниципальному </w:t>
      </w:r>
      <w:r w:rsidR="00B56782" w:rsidRPr="00E317F1">
        <w:rPr>
          <w:sz w:val="28"/>
          <w:szCs w:val="28"/>
        </w:rPr>
        <w:t>финансовому</w:t>
      </w:r>
      <w:r w:rsidR="000E75BA">
        <w:rPr>
          <w:sz w:val="28"/>
          <w:szCs w:val="28"/>
        </w:rPr>
        <w:t xml:space="preserve"> контролю и запланировано еще 1 заседание.</w:t>
      </w:r>
      <w:proofErr w:type="gramEnd"/>
      <w:r w:rsidR="00B56782" w:rsidRPr="00E317F1">
        <w:rPr>
          <w:sz w:val="28"/>
          <w:szCs w:val="28"/>
        </w:rPr>
        <w:t xml:space="preserve"> </w:t>
      </w:r>
      <w:r w:rsidR="00BC2EC4">
        <w:rPr>
          <w:sz w:val="28"/>
          <w:szCs w:val="28"/>
        </w:rPr>
        <w:t>В</w:t>
      </w:r>
      <w:r w:rsidR="00B56782" w:rsidRPr="006A314F">
        <w:rPr>
          <w:sz w:val="28"/>
          <w:szCs w:val="28"/>
        </w:rPr>
        <w:t xml:space="preserve"> </w:t>
      </w:r>
      <w:r w:rsidR="00BC2EC4">
        <w:rPr>
          <w:sz w:val="28"/>
          <w:szCs w:val="28"/>
        </w:rPr>
        <w:t>соответствии с Бюджетным кодексом Р</w:t>
      </w:r>
      <w:r w:rsidR="000E75BA">
        <w:rPr>
          <w:sz w:val="28"/>
          <w:szCs w:val="28"/>
        </w:rPr>
        <w:t>оссийской Федерации</w:t>
      </w:r>
      <w:r w:rsidR="00BC2EC4">
        <w:rPr>
          <w:sz w:val="28"/>
          <w:szCs w:val="28"/>
        </w:rPr>
        <w:t xml:space="preserve"> </w:t>
      </w:r>
      <w:r w:rsidR="000E75BA">
        <w:rPr>
          <w:sz w:val="28"/>
          <w:szCs w:val="28"/>
        </w:rPr>
        <w:t>проект решения Совета депутатов муниципального округа Ломоносовский «Об исполнении бюджета муниципального округа Ломоносовский</w:t>
      </w:r>
      <w:r w:rsidR="00032555">
        <w:rPr>
          <w:sz w:val="28"/>
          <w:szCs w:val="28"/>
        </w:rPr>
        <w:t xml:space="preserve"> за 2017 год» прошел антикоррупционную экспертизу, процедуру публичных слушаний и был утвержден Советом депутатов. </w:t>
      </w:r>
      <w:r w:rsidR="000E75BA">
        <w:rPr>
          <w:sz w:val="28"/>
          <w:szCs w:val="28"/>
        </w:rPr>
        <w:t xml:space="preserve">Также в соответствии с Бюджетным кодексом Российской Федерации </w:t>
      </w:r>
      <w:r w:rsidR="00BC2EC4">
        <w:rPr>
          <w:sz w:val="28"/>
          <w:szCs w:val="28"/>
        </w:rPr>
        <w:t>бюджетная отчетность ежемесячно сда</w:t>
      </w:r>
      <w:r w:rsidR="000E75BA">
        <w:rPr>
          <w:sz w:val="28"/>
          <w:szCs w:val="28"/>
        </w:rPr>
        <w:t>валась</w:t>
      </w:r>
      <w:r w:rsidR="00BC2EC4">
        <w:rPr>
          <w:sz w:val="28"/>
          <w:szCs w:val="28"/>
        </w:rPr>
        <w:t xml:space="preserve"> в Департамент финансов города Москвы в электронном виде с применением </w:t>
      </w:r>
      <w:r w:rsidR="00032555">
        <w:rPr>
          <w:sz w:val="28"/>
          <w:szCs w:val="28"/>
        </w:rPr>
        <w:t>электронно-цифровой подписи</w:t>
      </w:r>
      <w:r w:rsidR="00BC2EC4">
        <w:rPr>
          <w:sz w:val="28"/>
          <w:szCs w:val="28"/>
        </w:rPr>
        <w:t xml:space="preserve">. </w:t>
      </w:r>
      <w:r w:rsidR="00032555">
        <w:rPr>
          <w:sz w:val="28"/>
          <w:szCs w:val="28"/>
        </w:rPr>
        <w:t>Ежек</w:t>
      </w:r>
      <w:r w:rsidR="00BC2EC4">
        <w:rPr>
          <w:sz w:val="28"/>
          <w:szCs w:val="28"/>
        </w:rPr>
        <w:t xml:space="preserve">вартальная отчетность </w:t>
      </w:r>
      <w:r w:rsidR="00032555">
        <w:rPr>
          <w:sz w:val="28"/>
          <w:szCs w:val="28"/>
        </w:rPr>
        <w:t xml:space="preserve">в соответствии с Бюджетным кодексом Российской Федерации </w:t>
      </w:r>
      <w:r w:rsidR="00BC2EC4">
        <w:rPr>
          <w:sz w:val="28"/>
          <w:szCs w:val="28"/>
        </w:rPr>
        <w:t xml:space="preserve">об исполнении бюджета </w:t>
      </w:r>
      <w:r w:rsidR="00032555">
        <w:rPr>
          <w:sz w:val="28"/>
          <w:szCs w:val="28"/>
        </w:rPr>
        <w:t xml:space="preserve">муниципального округа </w:t>
      </w:r>
      <w:proofErr w:type="gramStart"/>
      <w:r w:rsidR="00032555">
        <w:rPr>
          <w:sz w:val="28"/>
          <w:szCs w:val="28"/>
        </w:rPr>
        <w:t>Ломоносовский</w:t>
      </w:r>
      <w:proofErr w:type="gramEnd"/>
      <w:r w:rsidR="00032555">
        <w:rPr>
          <w:sz w:val="28"/>
          <w:szCs w:val="28"/>
        </w:rPr>
        <w:t xml:space="preserve"> </w:t>
      </w:r>
      <w:r w:rsidR="00BC2EC4">
        <w:rPr>
          <w:sz w:val="28"/>
          <w:szCs w:val="28"/>
        </w:rPr>
        <w:t>утвержд</w:t>
      </w:r>
      <w:r w:rsidR="00032555">
        <w:rPr>
          <w:sz w:val="28"/>
          <w:szCs w:val="28"/>
        </w:rPr>
        <w:t>алась</w:t>
      </w:r>
      <w:r w:rsidR="00AA67A2">
        <w:rPr>
          <w:sz w:val="28"/>
          <w:szCs w:val="28"/>
        </w:rPr>
        <w:t xml:space="preserve"> </w:t>
      </w:r>
      <w:r w:rsidR="00BC2EC4">
        <w:rPr>
          <w:sz w:val="28"/>
          <w:szCs w:val="28"/>
        </w:rPr>
        <w:t xml:space="preserve">администрацией </w:t>
      </w:r>
      <w:r w:rsidR="00BC2EC4">
        <w:rPr>
          <w:sz w:val="28"/>
          <w:szCs w:val="28"/>
        </w:rPr>
        <w:lastRenderedPageBreak/>
        <w:t xml:space="preserve">муниципального округа Ломоносовский </w:t>
      </w:r>
      <w:r w:rsidR="00032555">
        <w:rPr>
          <w:sz w:val="28"/>
          <w:szCs w:val="28"/>
        </w:rPr>
        <w:t xml:space="preserve">и </w:t>
      </w:r>
      <w:r w:rsidR="00BC2EC4">
        <w:rPr>
          <w:sz w:val="28"/>
          <w:szCs w:val="28"/>
        </w:rPr>
        <w:t>предоставлялась для рассмотрения в бюджетно-финансовую комиссию Совета депутатов муниципального округа Ломоносовский</w:t>
      </w:r>
      <w:r w:rsidR="00032555">
        <w:rPr>
          <w:sz w:val="28"/>
          <w:szCs w:val="28"/>
        </w:rPr>
        <w:t xml:space="preserve">. </w:t>
      </w:r>
      <w:proofErr w:type="gramStart"/>
      <w:r w:rsidR="00032555">
        <w:rPr>
          <w:sz w:val="28"/>
          <w:szCs w:val="28"/>
        </w:rPr>
        <w:t xml:space="preserve">Ежеквартальная отчетность </w:t>
      </w:r>
      <w:r w:rsidR="00B52734">
        <w:rPr>
          <w:sz w:val="28"/>
          <w:szCs w:val="28"/>
        </w:rPr>
        <w:t>об исполнении бюджета муниципально</w:t>
      </w:r>
      <w:r w:rsidR="001D3135">
        <w:rPr>
          <w:sz w:val="28"/>
          <w:szCs w:val="28"/>
        </w:rPr>
        <w:t xml:space="preserve">го округа Ломоносовский </w:t>
      </w:r>
      <w:r w:rsidR="009005D7">
        <w:rPr>
          <w:sz w:val="28"/>
          <w:szCs w:val="28"/>
        </w:rPr>
        <w:t>была опубликована</w:t>
      </w:r>
      <w:r w:rsidR="00B52734">
        <w:rPr>
          <w:sz w:val="28"/>
          <w:szCs w:val="28"/>
        </w:rPr>
        <w:t xml:space="preserve"> в бюллетене «Московский муниципальный вестник»</w:t>
      </w:r>
      <w:r w:rsidR="00363D7F">
        <w:rPr>
          <w:sz w:val="28"/>
          <w:szCs w:val="28"/>
        </w:rPr>
        <w:t xml:space="preserve"> и</w:t>
      </w:r>
      <w:r w:rsidR="00B52734">
        <w:rPr>
          <w:sz w:val="28"/>
          <w:szCs w:val="28"/>
        </w:rPr>
        <w:t xml:space="preserve"> </w:t>
      </w:r>
      <w:r w:rsidR="009005D7">
        <w:rPr>
          <w:sz w:val="28"/>
          <w:szCs w:val="28"/>
        </w:rPr>
        <w:t>размещена</w:t>
      </w:r>
      <w:r w:rsidR="00032555">
        <w:rPr>
          <w:sz w:val="28"/>
          <w:szCs w:val="28"/>
        </w:rPr>
        <w:t xml:space="preserve"> на </w:t>
      </w:r>
      <w:r w:rsidR="00B52734">
        <w:rPr>
          <w:sz w:val="28"/>
          <w:szCs w:val="28"/>
        </w:rPr>
        <w:t>официальном сайте</w:t>
      </w:r>
      <w:r w:rsidR="00032555">
        <w:rPr>
          <w:sz w:val="28"/>
          <w:szCs w:val="28"/>
        </w:rPr>
        <w:t xml:space="preserve"> муниципального округа Ломоносовский.</w:t>
      </w:r>
      <w:r w:rsidR="000E75BA">
        <w:rPr>
          <w:sz w:val="28"/>
          <w:szCs w:val="28"/>
        </w:rPr>
        <w:t xml:space="preserve"> </w:t>
      </w:r>
      <w:proofErr w:type="gramEnd"/>
    </w:p>
    <w:p w:rsidR="0052268B" w:rsidRPr="00E317F1" w:rsidRDefault="00AA67A2" w:rsidP="0052268B">
      <w:pPr>
        <w:ind w:firstLine="708"/>
        <w:jc w:val="both"/>
        <w:rPr>
          <w:sz w:val="28"/>
          <w:szCs w:val="28"/>
        </w:rPr>
      </w:pPr>
      <w:proofErr w:type="gramStart"/>
      <w:r>
        <w:rPr>
          <w:sz w:val="28"/>
          <w:szCs w:val="28"/>
        </w:rPr>
        <w:t xml:space="preserve">Для </w:t>
      </w:r>
      <w:bookmarkStart w:id="0" w:name="_GoBack"/>
      <w:bookmarkEnd w:id="0"/>
      <w:r w:rsidR="00A83834" w:rsidRPr="00E317F1">
        <w:rPr>
          <w:sz w:val="28"/>
          <w:szCs w:val="28"/>
        </w:rPr>
        <w:t xml:space="preserve">обеспечения гласности при подготовке и принятии правовых документов, информирования населения о предполагаемых решениях органов местного самоуправления, </w:t>
      </w:r>
      <w:r w:rsidR="00B56782" w:rsidRPr="00E317F1">
        <w:rPr>
          <w:sz w:val="28"/>
          <w:szCs w:val="28"/>
        </w:rPr>
        <w:t xml:space="preserve">выявления и учета мнения населения муниципального </w:t>
      </w:r>
      <w:r w:rsidR="0015284A" w:rsidRPr="00E317F1">
        <w:rPr>
          <w:sz w:val="28"/>
          <w:szCs w:val="28"/>
        </w:rPr>
        <w:t>округа Ломоносовский</w:t>
      </w:r>
      <w:r w:rsidR="00B56782" w:rsidRPr="00E317F1">
        <w:rPr>
          <w:sz w:val="28"/>
          <w:szCs w:val="28"/>
        </w:rPr>
        <w:t xml:space="preserve"> по проектам муниципальных правовых актов по вопросам местного значения и обеспечения непосредственного участия населения в осуществлении местного самоуправления</w:t>
      </w:r>
      <w:r w:rsidR="00A83834" w:rsidRPr="00E317F1">
        <w:rPr>
          <w:sz w:val="28"/>
          <w:szCs w:val="28"/>
        </w:rPr>
        <w:t>,</w:t>
      </w:r>
      <w:r w:rsidR="0015284A" w:rsidRPr="00E317F1">
        <w:rPr>
          <w:sz w:val="28"/>
          <w:szCs w:val="28"/>
        </w:rPr>
        <w:t xml:space="preserve"> в текущем году были проведены публичные слушания по проекту решения </w:t>
      </w:r>
      <w:r w:rsidR="006A314F">
        <w:rPr>
          <w:sz w:val="28"/>
          <w:szCs w:val="28"/>
        </w:rPr>
        <w:t xml:space="preserve">Совета депутатов муниципального округа Ломоносовский </w:t>
      </w:r>
      <w:r w:rsidR="0015284A" w:rsidRPr="00E317F1">
        <w:rPr>
          <w:sz w:val="28"/>
          <w:szCs w:val="28"/>
        </w:rPr>
        <w:t>«Об Уставе</w:t>
      </w:r>
      <w:proofErr w:type="gramEnd"/>
      <w:r w:rsidR="0015284A" w:rsidRPr="00E317F1">
        <w:rPr>
          <w:sz w:val="28"/>
          <w:szCs w:val="28"/>
        </w:rPr>
        <w:t xml:space="preserve"> </w:t>
      </w:r>
      <w:proofErr w:type="gramStart"/>
      <w:r w:rsidR="0015284A" w:rsidRPr="00E317F1">
        <w:rPr>
          <w:sz w:val="28"/>
          <w:szCs w:val="28"/>
        </w:rPr>
        <w:t>муниципального округа Ломоносовский в городе Москве»</w:t>
      </w:r>
      <w:r w:rsidR="006A314F">
        <w:rPr>
          <w:sz w:val="28"/>
          <w:szCs w:val="28"/>
        </w:rPr>
        <w:t>,</w:t>
      </w:r>
      <w:r w:rsidR="0015284A" w:rsidRPr="00E317F1">
        <w:rPr>
          <w:sz w:val="28"/>
          <w:szCs w:val="28"/>
        </w:rPr>
        <w:t xml:space="preserve"> по проекту решения «Об исполнении бюджета муниципального округа Ломоносовский за 2017 год», а также назначены публичные слушания на 17 декабря 2018 года </w:t>
      </w:r>
      <w:r w:rsidR="0052268B" w:rsidRPr="00E317F1">
        <w:rPr>
          <w:sz w:val="28"/>
          <w:szCs w:val="28"/>
        </w:rPr>
        <w:t>по проекту решения Совета депутатов муниципального округа Ломоносовский «О бюджете муниципального округа Ломоносовский на 2019 год и плановый период 2020 и 2021 годов».</w:t>
      </w:r>
      <w:proofErr w:type="gramEnd"/>
      <w:r w:rsidR="0052268B" w:rsidRPr="00E317F1">
        <w:rPr>
          <w:sz w:val="28"/>
          <w:szCs w:val="28"/>
        </w:rPr>
        <w:t xml:space="preserve"> </w:t>
      </w:r>
      <w:r w:rsidR="00D96DC5">
        <w:rPr>
          <w:sz w:val="28"/>
          <w:szCs w:val="28"/>
        </w:rPr>
        <w:t>Данные проекты и решения были опубликованы в газете «Ваши соседи</w:t>
      </w:r>
      <w:proofErr w:type="gramStart"/>
      <w:r w:rsidR="00D96DC5">
        <w:rPr>
          <w:sz w:val="28"/>
          <w:szCs w:val="28"/>
        </w:rPr>
        <w:t>»-</w:t>
      </w:r>
      <w:proofErr w:type="gramEnd"/>
      <w:r w:rsidR="00D96DC5">
        <w:rPr>
          <w:sz w:val="28"/>
          <w:szCs w:val="28"/>
        </w:rPr>
        <w:t>Муниципальный вестник и доставлены в каждый почтовый ящик жителей Ломоносовского района.</w:t>
      </w:r>
    </w:p>
    <w:p w:rsidR="00DA4E0E" w:rsidRPr="00E317F1" w:rsidRDefault="0015284A" w:rsidP="00B56782">
      <w:pPr>
        <w:pStyle w:val="a6"/>
        <w:tabs>
          <w:tab w:val="left" w:pos="709"/>
        </w:tabs>
        <w:spacing w:after="0"/>
        <w:jc w:val="both"/>
        <w:rPr>
          <w:sz w:val="28"/>
          <w:szCs w:val="28"/>
        </w:rPr>
      </w:pPr>
      <w:r w:rsidRPr="00E317F1">
        <w:rPr>
          <w:b/>
          <w:sz w:val="28"/>
          <w:szCs w:val="28"/>
        </w:rPr>
        <w:tab/>
      </w:r>
      <w:r w:rsidR="007879C0" w:rsidRPr="00E317F1">
        <w:rPr>
          <w:sz w:val="28"/>
          <w:szCs w:val="28"/>
        </w:rPr>
        <w:t>За отчетный период обращений и фактов нарушения</w:t>
      </w:r>
      <w:r w:rsidR="008536BA" w:rsidRPr="00E317F1">
        <w:rPr>
          <w:sz w:val="28"/>
          <w:szCs w:val="28"/>
        </w:rPr>
        <w:t xml:space="preserve"> </w:t>
      </w:r>
      <w:r w:rsidR="007879C0" w:rsidRPr="00E317F1">
        <w:rPr>
          <w:sz w:val="28"/>
          <w:szCs w:val="28"/>
        </w:rPr>
        <w:t xml:space="preserve">установленных требований законодательства </w:t>
      </w:r>
      <w:r w:rsidR="001D724E" w:rsidRPr="00E317F1">
        <w:rPr>
          <w:sz w:val="28"/>
          <w:szCs w:val="28"/>
        </w:rPr>
        <w:t xml:space="preserve">в сфере противодействия коррупции </w:t>
      </w:r>
      <w:proofErr w:type="gramStart"/>
      <w:r w:rsidR="00D42038" w:rsidRPr="00E317F1">
        <w:rPr>
          <w:sz w:val="28"/>
          <w:szCs w:val="28"/>
        </w:rPr>
        <w:t xml:space="preserve">лицами, замещающими муниципальные должности и </w:t>
      </w:r>
      <w:r w:rsidR="008536BA" w:rsidRPr="00E317F1">
        <w:rPr>
          <w:sz w:val="28"/>
          <w:szCs w:val="28"/>
        </w:rPr>
        <w:t xml:space="preserve">муниципальными служащими администрации муниципального округа Ломоносовский </w:t>
      </w:r>
      <w:r w:rsidR="007879C0" w:rsidRPr="00E317F1">
        <w:rPr>
          <w:sz w:val="28"/>
          <w:szCs w:val="28"/>
        </w:rPr>
        <w:t>не было</w:t>
      </w:r>
      <w:proofErr w:type="gramEnd"/>
      <w:r w:rsidR="007879C0" w:rsidRPr="00E317F1">
        <w:rPr>
          <w:sz w:val="28"/>
          <w:szCs w:val="28"/>
        </w:rPr>
        <w:t>.</w:t>
      </w:r>
    </w:p>
    <w:p w:rsidR="004E6B13" w:rsidRPr="00E317F1" w:rsidRDefault="00BD0129" w:rsidP="00711A21">
      <w:pPr>
        <w:jc w:val="both"/>
        <w:rPr>
          <w:sz w:val="28"/>
          <w:szCs w:val="28"/>
        </w:rPr>
      </w:pPr>
      <w:r w:rsidRPr="00E317F1">
        <w:rPr>
          <w:b/>
          <w:sz w:val="28"/>
          <w:szCs w:val="28"/>
        </w:rPr>
        <w:tab/>
      </w:r>
      <w:r w:rsidR="00711A21" w:rsidRPr="00E317F1">
        <w:rPr>
          <w:sz w:val="28"/>
          <w:szCs w:val="28"/>
        </w:rPr>
        <w:t xml:space="preserve">В соответствии с рекомендациями Национального Плана противодействия коррупции на 2018-2020 годы администрацией муниципального </w:t>
      </w:r>
      <w:r w:rsidR="001E6FD5" w:rsidRPr="00E317F1">
        <w:rPr>
          <w:sz w:val="28"/>
          <w:szCs w:val="28"/>
        </w:rPr>
        <w:t xml:space="preserve">округа </w:t>
      </w:r>
      <w:proofErr w:type="gramStart"/>
      <w:r w:rsidR="001E6FD5" w:rsidRPr="00E317F1">
        <w:rPr>
          <w:sz w:val="28"/>
          <w:szCs w:val="28"/>
        </w:rPr>
        <w:t>Ломоносовский</w:t>
      </w:r>
      <w:proofErr w:type="gramEnd"/>
      <w:r w:rsidR="001E6FD5" w:rsidRPr="00E317F1">
        <w:rPr>
          <w:sz w:val="28"/>
          <w:szCs w:val="28"/>
        </w:rPr>
        <w:t xml:space="preserve"> в 2019 году</w:t>
      </w:r>
      <w:r w:rsidR="00711A21" w:rsidRPr="00E317F1">
        <w:rPr>
          <w:sz w:val="28"/>
          <w:szCs w:val="28"/>
        </w:rPr>
        <w:t xml:space="preserve"> запланировано повышение квалификации муниципального служащего, в должностные обязанности которого входит участие в противодействии коррупции.</w:t>
      </w:r>
    </w:p>
    <w:p w:rsidR="00520EA2" w:rsidRPr="00D450F5" w:rsidRDefault="00520EA2" w:rsidP="00711A21">
      <w:pPr>
        <w:jc w:val="both"/>
        <w:rPr>
          <w:b/>
          <w:sz w:val="28"/>
          <w:szCs w:val="28"/>
        </w:rPr>
      </w:pPr>
    </w:p>
    <w:p w:rsidR="004E6B13" w:rsidRPr="00E317F1" w:rsidRDefault="004E6B13" w:rsidP="00EA789C">
      <w:pPr>
        <w:rPr>
          <w:b/>
          <w:sz w:val="28"/>
          <w:szCs w:val="28"/>
        </w:rPr>
      </w:pPr>
      <w:r w:rsidRPr="00E317F1">
        <w:rPr>
          <w:b/>
          <w:sz w:val="28"/>
          <w:szCs w:val="28"/>
        </w:rPr>
        <w:t>Временно исполняющий</w:t>
      </w:r>
    </w:p>
    <w:p w:rsidR="004E6B13" w:rsidRPr="00E317F1" w:rsidRDefault="004E6B13" w:rsidP="00E12B02">
      <w:pPr>
        <w:rPr>
          <w:b/>
          <w:sz w:val="28"/>
          <w:szCs w:val="28"/>
        </w:rPr>
      </w:pPr>
      <w:r w:rsidRPr="00E317F1">
        <w:rPr>
          <w:b/>
          <w:sz w:val="28"/>
          <w:szCs w:val="28"/>
        </w:rPr>
        <w:t>обязанности главы</w:t>
      </w:r>
      <w:r w:rsidR="00EA789C" w:rsidRPr="00E317F1">
        <w:rPr>
          <w:b/>
          <w:sz w:val="28"/>
          <w:szCs w:val="28"/>
        </w:rPr>
        <w:t xml:space="preserve"> администрации</w:t>
      </w:r>
    </w:p>
    <w:p w:rsidR="00EA789C" w:rsidRPr="00E317F1" w:rsidRDefault="00C434AE" w:rsidP="00E12B02">
      <w:pPr>
        <w:rPr>
          <w:b/>
          <w:sz w:val="28"/>
          <w:szCs w:val="28"/>
        </w:rPr>
      </w:pPr>
      <w:r w:rsidRPr="00E317F1">
        <w:rPr>
          <w:b/>
          <w:sz w:val="28"/>
          <w:szCs w:val="28"/>
        </w:rPr>
        <w:t>м</w:t>
      </w:r>
      <w:r w:rsidR="00EA789C" w:rsidRPr="00E317F1">
        <w:rPr>
          <w:b/>
          <w:sz w:val="28"/>
          <w:szCs w:val="28"/>
        </w:rPr>
        <w:t>униципального</w:t>
      </w:r>
      <w:r w:rsidR="004E6B13" w:rsidRPr="00E317F1">
        <w:rPr>
          <w:b/>
          <w:sz w:val="28"/>
          <w:szCs w:val="28"/>
        </w:rPr>
        <w:t xml:space="preserve"> </w:t>
      </w:r>
      <w:r w:rsidR="00EA789C" w:rsidRPr="00E317F1">
        <w:rPr>
          <w:b/>
          <w:sz w:val="28"/>
          <w:szCs w:val="28"/>
        </w:rPr>
        <w:t>округа</w:t>
      </w:r>
      <w:r w:rsidR="004E6B13" w:rsidRPr="00E317F1">
        <w:rPr>
          <w:b/>
          <w:sz w:val="28"/>
          <w:szCs w:val="28"/>
        </w:rPr>
        <w:t xml:space="preserve"> </w:t>
      </w:r>
      <w:proofErr w:type="gramStart"/>
      <w:r w:rsidR="004E6B13" w:rsidRPr="00E317F1">
        <w:rPr>
          <w:b/>
          <w:sz w:val="28"/>
          <w:szCs w:val="28"/>
        </w:rPr>
        <w:t>Ломоносовский</w:t>
      </w:r>
      <w:proofErr w:type="gramEnd"/>
      <w:r w:rsidR="004E6B13" w:rsidRPr="00E317F1">
        <w:rPr>
          <w:b/>
          <w:sz w:val="28"/>
          <w:szCs w:val="28"/>
        </w:rPr>
        <w:t xml:space="preserve">       </w:t>
      </w:r>
      <w:r w:rsidRPr="00E317F1">
        <w:rPr>
          <w:b/>
          <w:sz w:val="28"/>
          <w:szCs w:val="28"/>
        </w:rPr>
        <w:tab/>
      </w:r>
      <w:r w:rsidRPr="00E317F1">
        <w:rPr>
          <w:b/>
          <w:sz w:val="28"/>
          <w:szCs w:val="28"/>
        </w:rPr>
        <w:tab/>
      </w:r>
      <w:r w:rsidRPr="00E317F1">
        <w:rPr>
          <w:b/>
          <w:sz w:val="28"/>
          <w:szCs w:val="28"/>
        </w:rPr>
        <w:tab/>
      </w:r>
      <w:r w:rsidR="004E6B13" w:rsidRPr="00E317F1">
        <w:rPr>
          <w:b/>
          <w:sz w:val="28"/>
          <w:szCs w:val="28"/>
        </w:rPr>
        <w:t xml:space="preserve">И.И. </w:t>
      </w:r>
      <w:proofErr w:type="spellStart"/>
      <w:r w:rsidR="004E6B13" w:rsidRPr="00E317F1">
        <w:rPr>
          <w:b/>
          <w:sz w:val="28"/>
          <w:szCs w:val="28"/>
        </w:rPr>
        <w:t>Епишкина</w:t>
      </w:r>
      <w:proofErr w:type="spellEnd"/>
    </w:p>
    <w:sectPr w:rsidR="00EA789C" w:rsidRPr="00E317F1" w:rsidSect="00D450F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63427"/>
    <w:multiLevelType w:val="hybridMultilevel"/>
    <w:tmpl w:val="F0103E56"/>
    <w:lvl w:ilvl="0" w:tplc="10421CF2">
      <w:start w:val="1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94F2874"/>
    <w:multiLevelType w:val="hybridMultilevel"/>
    <w:tmpl w:val="1AB046D6"/>
    <w:lvl w:ilvl="0" w:tplc="7B04E04A">
      <w:start w:val="19"/>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EF7666C"/>
    <w:multiLevelType w:val="hybridMultilevel"/>
    <w:tmpl w:val="BAEED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6A70A7"/>
    <w:multiLevelType w:val="hybridMultilevel"/>
    <w:tmpl w:val="BC102EE6"/>
    <w:lvl w:ilvl="0" w:tplc="269EF0DC">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45C7717"/>
    <w:multiLevelType w:val="hybridMultilevel"/>
    <w:tmpl w:val="3EB8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A7E6F"/>
    <w:multiLevelType w:val="hybridMultilevel"/>
    <w:tmpl w:val="D2A49D9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A5081"/>
    <w:multiLevelType w:val="hybridMultilevel"/>
    <w:tmpl w:val="AD5C2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667BA1"/>
    <w:multiLevelType w:val="hybridMultilevel"/>
    <w:tmpl w:val="AA4E25B4"/>
    <w:lvl w:ilvl="0" w:tplc="440CD32A">
      <w:start w:val="1"/>
      <w:numFmt w:val="decimal"/>
      <w:lvlText w:val="%1."/>
      <w:lvlJc w:val="left"/>
      <w:pPr>
        <w:ind w:left="453" w:hanging="360"/>
      </w:pPr>
      <w:rPr>
        <w:rFonts w:hint="default"/>
        <w:b/>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8">
    <w:nsid w:val="793C3904"/>
    <w:multiLevelType w:val="hybridMultilevel"/>
    <w:tmpl w:val="CA6A0268"/>
    <w:lvl w:ilvl="0" w:tplc="A2F652EE">
      <w:start w:val="1"/>
      <w:numFmt w:val="decimal"/>
      <w:lvlText w:val="%1."/>
      <w:lvlJc w:val="left"/>
      <w:pPr>
        <w:ind w:left="885" w:hanging="52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F04D31"/>
    <w:multiLevelType w:val="hybridMultilevel"/>
    <w:tmpl w:val="0E4E36CC"/>
    <w:lvl w:ilvl="0" w:tplc="9BFED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5"/>
  </w:num>
  <w:num w:numId="6">
    <w:abstractNumId w:val="6"/>
  </w:num>
  <w:num w:numId="7">
    <w:abstractNumId w:val="0"/>
  </w:num>
  <w:num w:numId="8">
    <w:abstractNumId w:val="3"/>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A789C"/>
    <w:rsid w:val="000037F6"/>
    <w:rsid w:val="00025732"/>
    <w:rsid w:val="00032555"/>
    <w:rsid w:val="000544C1"/>
    <w:rsid w:val="00065E79"/>
    <w:rsid w:val="000979B7"/>
    <w:rsid w:val="000A5044"/>
    <w:rsid w:val="000C6041"/>
    <w:rsid w:val="000D295A"/>
    <w:rsid w:val="000E75BA"/>
    <w:rsid w:val="00103AD7"/>
    <w:rsid w:val="00113BEC"/>
    <w:rsid w:val="0012200D"/>
    <w:rsid w:val="00135037"/>
    <w:rsid w:val="001518E6"/>
    <w:rsid w:val="0015284A"/>
    <w:rsid w:val="0015445D"/>
    <w:rsid w:val="001679C0"/>
    <w:rsid w:val="001835E5"/>
    <w:rsid w:val="001D3135"/>
    <w:rsid w:val="001D724E"/>
    <w:rsid w:val="001E6FD5"/>
    <w:rsid w:val="00224C37"/>
    <w:rsid w:val="002425FD"/>
    <w:rsid w:val="00246056"/>
    <w:rsid w:val="00261A8D"/>
    <w:rsid w:val="002959B5"/>
    <w:rsid w:val="002A0C92"/>
    <w:rsid w:val="002B6971"/>
    <w:rsid w:val="002C638B"/>
    <w:rsid w:val="002C73EE"/>
    <w:rsid w:val="002D4A07"/>
    <w:rsid w:val="002E02DB"/>
    <w:rsid w:val="002E6E8E"/>
    <w:rsid w:val="00332903"/>
    <w:rsid w:val="00363D7F"/>
    <w:rsid w:val="003A11A6"/>
    <w:rsid w:val="003A5846"/>
    <w:rsid w:val="003B470E"/>
    <w:rsid w:val="00424C31"/>
    <w:rsid w:val="004251B4"/>
    <w:rsid w:val="00483BB3"/>
    <w:rsid w:val="00485FA8"/>
    <w:rsid w:val="004B5879"/>
    <w:rsid w:val="004C46E6"/>
    <w:rsid w:val="004D637D"/>
    <w:rsid w:val="004E6B13"/>
    <w:rsid w:val="004F1605"/>
    <w:rsid w:val="00510B72"/>
    <w:rsid w:val="00513550"/>
    <w:rsid w:val="00520EA2"/>
    <w:rsid w:val="0052268B"/>
    <w:rsid w:val="005238FB"/>
    <w:rsid w:val="0056279A"/>
    <w:rsid w:val="0057047D"/>
    <w:rsid w:val="005759C8"/>
    <w:rsid w:val="005851B5"/>
    <w:rsid w:val="005B112C"/>
    <w:rsid w:val="005F260A"/>
    <w:rsid w:val="005F6410"/>
    <w:rsid w:val="005F740C"/>
    <w:rsid w:val="0061244E"/>
    <w:rsid w:val="00635A4A"/>
    <w:rsid w:val="00654A6F"/>
    <w:rsid w:val="006954F2"/>
    <w:rsid w:val="006A314F"/>
    <w:rsid w:val="006C2338"/>
    <w:rsid w:val="006D1F99"/>
    <w:rsid w:val="006F031E"/>
    <w:rsid w:val="00702776"/>
    <w:rsid w:val="00711A21"/>
    <w:rsid w:val="00730E30"/>
    <w:rsid w:val="00740C63"/>
    <w:rsid w:val="00744022"/>
    <w:rsid w:val="00756633"/>
    <w:rsid w:val="00765CEB"/>
    <w:rsid w:val="00786F74"/>
    <w:rsid w:val="007879C0"/>
    <w:rsid w:val="00793D1D"/>
    <w:rsid w:val="007C78D6"/>
    <w:rsid w:val="007D46AD"/>
    <w:rsid w:val="007F6FAC"/>
    <w:rsid w:val="00803AB7"/>
    <w:rsid w:val="00835B6C"/>
    <w:rsid w:val="0085359B"/>
    <w:rsid w:val="008536BA"/>
    <w:rsid w:val="00855FB8"/>
    <w:rsid w:val="008561BD"/>
    <w:rsid w:val="00895AEB"/>
    <w:rsid w:val="008C65F3"/>
    <w:rsid w:val="008D223F"/>
    <w:rsid w:val="008D4EA2"/>
    <w:rsid w:val="008E152E"/>
    <w:rsid w:val="009005D7"/>
    <w:rsid w:val="00903F3A"/>
    <w:rsid w:val="009065E1"/>
    <w:rsid w:val="00923C4B"/>
    <w:rsid w:val="0092749F"/>
    <w:rsid w:val="00982800"/>
    <w:rsid w:val="009A7637"/>
    <w:rsid w:val="009B6B5F"/>
    <w:rsid w:val="009C7CF6"/>
    <w:rsid w:val="00A03112"/>
    <w:rsid w:val="00A154B1"/>
    <w:rsid w:val="00A15FF4"/>
    <w:rsid w:val="00A46A42"/>
    <w:rsid w:val="00A57034"/>
    <w:rsid w:val="00A64887"/>
    <w:rsid w:val="00A80531"/>
    <w:rsid w:val="00A83834"/>
    <w:rsid w:val="00AA0DF8"/>
    <w:rsid w:val="00AA5F7B"/>
    <w:rsid w:val="00AA67A2"/>
    <w:rsid w:val="00AC0C26"/>
    <w:rsid w:val="00AD7B31"/>
    <w:rsid w:val="00AE22D1"/>
    <w:rsid w:val="00AE3263"/>
    <w:rsid w:val="00B07902"/>
    <w:rsid w:val="00B104A7"/>
    <w:rsid w:val="00B32B69"/>
    <w:rsid w:val="00B52734"/>
    <w:rsid w:val="00B56782"/>
    <w:rsid w:val="00B67A8F"/>
    <w:rsid w:val="00BA710E"/>
    <w:rsid w:val="00BC2EC4"/>
    <w:rsid w:val="00BD0129"/>
    <w:rsid w:val="00BD4848"/>
    <w:rsid w:val="00BD717F"/>
    <w:rsid w:val="00BE335C"/>
    <w:rsid w:val="00BE5F76"/>
    <w:rsid w:val="00BE6D9A"/>
    <w:rsid w:val="00BF4222"/>
    <w:rsid w:val="00C03E6B"/>
    <w:rsid w:val="00C158B7"/>
    <w:rsid w:val="00C434AE"/>
    <w:rsid w:val="00C5761B"/>
    <w:rsid w:val="00C63C5D"/>
    <w:rsid w:val="00C8196E"/>
    <w:rsid w:val="00C84509"/>
    <w:rsid w:val="00CC25C6"/>
    <w:rsid w:val="00D32A0F"/>
    <w:rsid w:val="00D41590"/>
    <w:rsid w:val="00D42038"/>
    <w:rsid w:val="00D450F5"/>
    <w:rsid w:val="00D51712"/>
    <w:rsid w:val="00D52880"/>
    <w:rsid w:val="00D568BD"/>
    <w:rsid w:val="00D82576"/>
    <w:rsid w:val="00D96DC5"/>
    <w:rsid w:val="00DA4E0E"/>
    <w:rsid w:val="00DB2CE8"/>
    <w:rsid w:val="00DE35F4"/>
    <w:rsid w:val="00DE70DE"/>
    <w:rsid w:val="00E12B02"/>
    <w:rsid w:val="00E1538C"/>
    <w:rsid w:val="00E16EDF"/>
    <w:rsid w:val="00E20188"/>
    <w:rsid w:val="00E317F1"/>
    <w:rsid w:val="00E6469F"/>
    <w:rsid w:val="00E66CEC"/>
    <w:rsid w:val="00E67C4A"/>
    <w:rsid w:val="00EA3828"/>
    <w:rsid w:val="00EA789C"/>
    <w:rsid w:val="00F040AC"/>
    <w:rsid w:val="00F15947"/>
    <w:rsid w:val="00F20F4B"/>
    <w:rsid w:val="00F363E5"/>
    <w:rsid w:val="00F442EE"/>
    <w:rsid w:val="00F44A96"/>
    <w:rsid w:val="00F96B4A"/>
    <w:rsid w:val="00FB32C8"/>
    <w:rsid w:val="00FD6229"/>
    <w:rsid w:val="00FD7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8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A789C"/>
    <w:pPr>
      <w:spacing w:before="100" w:beforeAutospacing="1" w:after="100" w:afterAutospacing="1"/>
    </w:pPr>
  </w:style>
  <w:style w:type="paragraph" w:styleId="a4">
    <w:name w:val="header"/>
    <w:basedOn w:val="a"/>
    <w:link w:val="a5"/>
    <w:semiHidden/>
    <w:unhideWhenUsed/>
    <w:rsid w:val="00EA789C"/>
    <w:pPr>
      <w:tabs>
        <w:tab w:val="center" w:pos="4677"/>
        <w:tab w:val="right" w:pos="9355"/>
      </w:tabs>
    </w:pPr>
  </w:style>
  <w:style w:type="character" w:customStyle="1" w:styleId="a5">
    <w:name w:val="Верхний колонтитул Знак"/>
    <w:basedOn w:val="a0"/>
    <w:link w:val="a4"/>
    <w:semiHidden/>
    <w:rsid w:val="00EA789C"/>
    <w:rPr>
      <w:rFonts w:ascii="Times New Roman" w:eastAsia="Times New Roman" w:hAnsi="Times New Roman" w:cs="Times New Roman"/>
      <w:sz w:val="24"/>
      <w:szCs w:val="24"/>
      <w:lang w:eastAsia="ru-RU"/>
    </w:rPr>
  </w:style>
  <w:style w:type="paragraph" w:styleId="a6">
    <w:name w:val="Body Text"/>
    <w:basedOn w:val="a"/>
    <w:link w:val="a7"/>
    <w:unhideWhenUsed/>
    <w:rsid w:val="00EA789C"/>
    <w:pPr>
      <w:spacing w:after="120"/>
    </w:pPr>
  </w:style>
  <w:style w:type="character" w:customStyle="1" w:styleId="a7">
    <w:name w:val="Основной текст Знак"/>
    <w:basedOn w:val="a0"/>
    <w:link w:val="a6"/>
    <w:rsid w:val="00EA789C"/>
    <w:rPr>
      <w:rFonts w:ascii="Times New Roman" w:eastAsia="Times New Roman" w:hAnsi="Times New Roman" w:cs="Times New Roman"/>
      <w:sz w:val="24"/>
      <w:szCs w:val="24"/>
      <w:lang w:eastAsia="ru-RU"/>
    </w:rPr>
  </w:style>
  <w:style w:type="table" w:styleId="a8">
    <w:name w:val="Table Grid"/>
    <w:basedOn w:val="a1"/>
    <w:uiPriority w:val="59"/>
    <w:rsid w:val="00AA0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CC25C6"/>
    <w:rPr>
      <w:color w:val="0000FF" w:themeColor="hyperlink"/>
      <w:u w:val="single"/>
    </w:rPr>
  </w:style>
  <w:style w:type="paragraph" w:styleId="aa">
    <w:name w:val="List Paragraph"/>
    <w:basedOn w:val="a"/>
    <w:uiPriority w:val="34"/>
    <w:qFormat/>
    <w:rsid w:val="00BD717F"/>
    <w:pPr>
      <w:ind w:left="720"/>
      <w:contextualSpacing/>
    </w:pPr>
  </w:style>
  <w:style w:type="paragraph" w:customStyle="1" w:styleId="hp">
    <w:name w:val="hp"/>
    <w:basedOn w:val="a"/>
    <w:rsid w:val="0074402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45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8A7AB-C32D-4EEA-BAA6-C7DA9851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Pages>
  <Words>2721</Words>
  <Characters>15513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Polyakov</dc:creator>
  <cp:lastModifiedBy>User4</cp:lastModifiedBy>
  <cp:revision>57</cp:revision>
  <dcterms:created xsi:type="dcterms:W3CDTF">2018-12-05T13:51:00Z</dcterms:created>
  <dcterms:modified xsi:type="dcterms:W3CDTF">2018-12-10T10:36:00Z</dcterms:modified>
</cp:coreProperties>
</file>