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B92C6" w14:textId="77777777" w:rsidR="00834366" w:rsidRPr="008B7790" w:rsidRDefault="00834366" w:rsidP="00834366">
      <w:pPr>
        <w:jc w:val="center"/>
        <w:rPr>
          <w:sz w:val="28"/>
          <w:szCs w:val="28"/>
        </w:rPr>
      </w:pPr>
      <w:bookmarkStart w:id="0" w:name="_GoBack"/>
      <w:bookmarkEnd w:id="0"/>
      <w:r w:rsidRPr="008B7790">
        <w:rPr>
          <w:sz w:val="28"/>
          <w:szCs w:val="28"/>
        </w:rPr>
        <w:t>СОВЕТ ДЕПУТАТОВ</w:t>
      </w:r>
    </w:p>
    <w:p w14:paraId="4FBAA4AC" w14:textId="77777777" w:rsidR="00834366" w:rsidRPr="008B7790" w:rsidRDefault="00834366" w:rsidP="00834366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464C464E" w14:textId="77777777" w:rsidR="00834366" w:rsidRPr="008B7790" w:rsidRDefault="00834366" w:rsidP="0083436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773206C8" w14:textId="449745EF" w:rsidR="00834366" w:rsidRPr="008B7790" w:rsidRDefault="00834366" w:rsidP="0083436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ПРОТОКОЛЬНОЕ РЕШЕНИЕ </w:t>
      </w:r>
      <w:r>
        <w:rPr>
          <w:sz w:val="28"/>
          <w:szCs w:val="28"/>
        </w:rPr>
        <w:t>№ 2</w:t>
      </w:r>
    </w:p>
    <w:p w14:paraId="553B2ECD" w14:textId="77777777" w:rsidR="00834366" w:rsidRPr="00DF62A7" w:rsidRDefault="00834366" w:rsidP="0083436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5A7F49F5" w14:textId="77777777" w:rsidR="00834366" w:rsidRDefault="00834366" w:rsidP="00834366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604533E3" w14:textId="77777777" w:rsidR="00834366" w:rsidRDefault="00834366" w:rsidP="00834366">
      <w:pPr>
        <w:jc w:val="both"/>
        <w:rPr>
          <w:b/>
          <w:sz w:val="28"/>
        </w:rPr>
      </w:pPr>
    </w:p>
    <w:p w14:paraId="59E47D48" w14:textId="77777777" w:rsidR="00834366" w:rsidRDefault="00834366" w:rsidP="00834366">
      <w:pPr>
        <w:jc w:val="both"/>
        <w:rPr>
          <w:b/>
          <w:sz w:val="28"/>
        </w:rPr>
      </w:pPr>
    </w:p>
    <w:p w14:paraId="2DA709A0" w14:textId="77777777" w:rsidR="00834366" w:rsidRDefault="00834366" w:rsidP="00834366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11 февраля 2020 год</w:t>
      </w:r>
      <w:r>
        <w:rPr>
          <w:sz w:val="28"/>
        </w:rPr>
        <w:t>.</w:t>
      </w:r>
    </w:p>
    <w:p w14:paraId="7C290A20" w14:textId="77777777" w:rsidR="00834366" w:rsidRDefault="00834366" w:rsidP="00834366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4D766702" w14:textId="77777777" w:rsidR="00834366" w:rsidRDefault="00834366" w:rsidP="00834366">
      <w:pPr>
        <w:pStyle w:val="a3"/>
      </w:pPr>
    </w:p>
    <w:p w14:paraId="525A9B75" w14:textId="77777777" w:rsidR="00834366" w:rsidRDefault="00834366" w:rsidP="00834366">
      <w:pPr>
        <w:pStyle w:val="a3"/>
      </w:pPr>
    </w:p>
    <w:p w14:paraId="790AA846" w14:textId="77777777" w:rsidR="00834366" w:rsidRDefault="00834366" w:rsidP="00834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переносе даты проведения очередного заседания</w:t>
      </w:r>
    </w:p>
    <w:p w14:paraId="28E67E4A" w14:textId="77777777" w:rsidR="00834366" w:rsidRDefault="00834366" w:rsidP="00834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2D87B646" w14:textId="77777777" w:rsidR="00834366" w:rsidRPr="00830D57" w:rsidRDefault="00834366" w:rsidP="00834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14:paraId="4A6869A8" w14:textId="77777777" w:rsidR="00834366" w:rsidRDefault="00834366" w:rsidP="00834366">
      <w:pPr>
        <w:pStyle w:val="a3"/>
        <w:jc w:val="both"/>
        <w:rPr>
          <w:b w:val="0"/>
        </w:rPr>
      </w:pPr>
    </w:p>
    <w:p w14:paraId="22AA1DC9" w14:textId="77777777" w:rsidR="00834366" w:rsidRDefault="00834366" w:rsidP="00834366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734573FE" w14:textId="77777777" w:rsidR="00834366" w:rsidRPr="00830D57" w:rsidRDefault="00834366" w:rsidP="00834366">
      <w:pPr>
        <w:pStyle w:val="a3"/>
        <w:ind w:left="360"/>
        <w:jc w:val="both"/>
        <w:rPr>
          <w:b w:val="0"/>
          <w:sz w:val="24"/>
          <w:szCs w:val="24"/>
        </w:rPr>
      </w:pPr>
    </w:p>
    <w:p w14:paraId="4A7FDE85" w14:textId="3B2BC1AA" w:rsidR="00834366" w:rsidRPr="002B300E" w:rsidRDefault="00834366" w:rsidP="00834366">
      <w:pPr>
        <w:numPr>
          <w:ilvl w:val="0"/>
          <w:numId w:val="1"/>
        </w:numPr>
        <w:tabs>
          <w:tab w:val="clear" w:pos="900"/>
          <w:tab w:val="num" w:pos="567"/>
        </w:tabs>
        <w:ind w:left="426" w:hanging="474"/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</w:t>
      </w:r>
      <w:r>
        <w:rPr>
          <w:sz w:val="28"/>
          <w:szCs w:val="28"/>
        </w:rPr>
        <w:t>еренести дату проведения</w:t>
      </w:r>
      <w:r w:rsidRPr="002B300E">
        <w:rPr>
          <w:sz w:val="28"/>
          <w:szCs w:val="28"/>
        </w:rPr>
        <w:t xml:space="preserve"> очередно</w:t>
      </w:r>
      <w:r>
        <w:rPr>
          <w:sz w:val="28"/>
          <w:szCs w:val="28"/>
        </w:rPr>
        <w:t>го</w:t>
      </w:r>
      <w:r w:rsidRPr="002B300E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2B300E">
        <w:rPr>
          <w:sz w:val="28"/>
          <w:szCs w:val="28"/>
        </w:rPr>
        <w:t xml:space="preserve"> Совета депутатов муниципального округа Ломоносовский </w:t>
      </w:r>
      <w:r>
        <w:rPr>
          <w:sz w:val="28"/>
          <w:szCs w:val="28"/>
        </w:rPr>
        <w:t xml:space="preserve">с «10 марта </w:t>
      </w:r>
      <w:r w:rsidRPr="002B300E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2B300E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на «3 марта 2020 года» в 17:00 час.</w:t>
      </w:r>
    </w:p>
    <w:p w14:paraId="268868EA" w14:textId="77777777" w:rsidR="00834366" w:rsidRPr="009952F6" w:rsidRDefault="00834366" w:rsidP="00834366">
      <w:pPr>
        <w:numPr>
          <w:ilvl w:val="0"/>
          <w:numId w:val="1"/>
        </w:numPr>
        <w:tabs>
          <w:tab w:val="clear" w:pos="900"/>
          <w:tab w:val="left" w:pos="0"/>
          <w:tab w:val="num" w:pos="567"/>
        </w:tabs>
        <w:ind w:left="426" w:right="-5" w:hanging="474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Протокольного решения возложить на главу муниципального округа Ломоносовский Нефедова Г.Ю.</w:t>
      </w:r>
    </w:p>
    <w:p w14:paraId="5A2D8F41" w14:textId="77777777" w:rsidR="00834366" w:rsidRPr="009952F6" w:rsidRDefault="00834366" w:rsidP="00834366">
      <w:pPr>
        <w:tabs>
          <w:tab w:val="left" w:pos="0"/>
          <w:tab w:val="num" w:pos="567"/>
        </w:tabs>
        <w:ind w:left="426" w:right="-5" w:hanging="474"/>
        <w:jc w:val="both"/>
        <w:rPr>
          <w:sz w:val="28"/>
        </w:rPr>
      </w:pPr>
    </w:p>
    <w:p w14:paraId="20DD9DF0" w14:textId="77777777" w:rsidR="00834366" w:rsidRPr="00637304" w:rsidRDefault="00834366" w:rsidP="00834366">
      <w:pPr>
        <w:pStyle w:val="11"/>
        <w:ind w:left="709" w:hanging="709"/>
        <w:jc w:val="both"/>
        <w:rPr>
          <w:sz w:val="28"/>
          <w:szCs w:val="28"/>
        </w:rPr>
      </w:pPr>
    </w:p>
    <w:p w14:paraId="7100B42F" w14:textId="77777777" w:rsidR="00834366" w:rsidRDefault="00834366" w:rsidP="00834366">
      <w:pPr>
        <w:pStyle w:val="11"/>
        <w:ind w:left="709" w:hanging="709"/>
        <w:jc w:val="both"/>
        <w:rPr>
          <w:sz w:val="22"/>
          <w:szCs w:val="22"/>
        </w:rPr>
      </w:pPr>
    </w:p>
    <w:p w14:paraId="430D7186" w14:textId="77777777" w:rsidR="00834366" w:rsidRDefault="00834366" w:rsidP="00834366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75C904A8" w14:textId="77777777" w:rsidR="00834366" w:rsidRPr="000F108D" w:rsidRDefault="00834366" w:rsidP="00834366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Г.Ю. Нефедов </w:t>
      </w:r>
    </w:p>
    <w:p w14:paraId="3BC49F36" w14:textId="77777777" w:rsidR="00834366" w:rsidRDefault="00834366" w:rsidP="00834366"/>
    <w:p w14:paraId="6631BF6E" w14:textId="77777777" w:rsidR="00834366" w:rsidRDefault="00834366"/>
    <w:sectPr w:rsidR="00834366" w:rsidSect="003A45D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6"/>
    <w:rsid w:val="004A57C9"/>
    <w:rsid w:val="008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0C37"/>
  <w15:chartTrackingRefBased/>
  <w15:docId w15:val="{B0C6D7BD-8C88-460E-B7AA-A8B7922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4366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83436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834366"/>
    <w:pPr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34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2020-02-12T09:31:00Z</cp:lastPrinted>
  <dcterms:created xsi:type="dcterms:W3CDTF">2020-02-12T09:30:00Z</dcterms:created>
  <dcterms:modified xsi:type="dcterms:W3CDTF">2020-02-12T09:33:00Z</dcterms:modified>
</cp:coreProperties>
</file>