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9772B" w14:textId="77777777" w:rsidR="00BA5B41" w:rsidRPr="00331E5C" w:rsidRDefault="00BA5B41" w:rsidP="00BF2ED0">
      <w:pPr>
        <w:widowControl/>
        <w:autoSpaceDE/>
        <w:autoSpaceDN/>
        <w:adjustRightInd/>
        <w:spacing w:line="240" w:lineRule="atLeast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331E5C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</w:p>
    <w:p w14:paraId="4A7DB1FE" w14:textId="77777777" w:rsidR="00BA5B41" w:rsidRPr="00331E5C" w:rsidRDefault="00BA5B41" w:rsidP="00BA5B41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331E5C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53224366" w14:textId="77777777" w:rsidR="00BA5B41" w:rsidRPr="00331E5C" w:rsidRDefault="00BA5B41" w:rsidP="00BA5B41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331E5C">
        <w:rPr>
          <w:rFonts w:ascii="Times New Roman" w:hAnsi="Times New Roman" w:cs="Times New Roman"/>
          <w:sz w:val="26"/>
          <w:szCs w:val="26"/>
        </w:rPr>
        <w:t>ЛОМОНОСОВСКИЙ</w:t>
      </w:r>
    </w:p>
    <w:p w14:paraId="64808FFF" w14:textId="35BCC687" w:rsidR="00BA5B41" w:rsidRDefault="00BA5B41" w:rsidP="00BA5B41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618F9AB" w14:textId="77777777" w:rsidR="00BF2ED0" w:rsidRPr="00331E5C" w:rsidRDefault="00BF2ED0" w:rsidP="00BA5B41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332111B7" w14:textId="77777777" w:rsidR="00BA5B41" w:rsidRPr="00331E5C" w:rsidRDefault="00BA5B41" w:rsidP="00BA5B41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31E5C">
        <w:rPr>
          <w:rFonts w:ascii="Times New Roman" w:hAnsi="Times New Roman" w:cs="Times New Roman"/>
          <w:bCs/>
          <w:sz w:val="26"/>
          <w:szCs w:val="26"/>
        </w:rPr>
        <w:t>РЕШЕНИЕ</w:t>
      </w:r>
    </w:p>
    <w:p w14:paraId="16B1586C" w14:textId="272ED9AF" w:rsidR="00BA5B41" w:rsidRDefault="00BA5B41" w:rsidP="00BA5B4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61C9C4" w14:textId="77777777" w:rsidR="00BF2ED0" w:rsidRPr="00331E5C" w:rsidRDefault="00BF2ED0" w:rsidP="00BA5B4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C99F0E4" w14:textId="77777777" w:rsidR="00BA5B41" w:rsidRPr="00331E5C" w:rsidRDefault="00BA5B41" w:rsidP="00BA5B41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31 августа</w:t>
      </w:r>
      <w:r w:rsidRPr="00331E5C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2020 года    № 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7/4</w:t>
      </w:r>
    </w:p>
    <w:p w14:paraId="28BB2383" w14:textId="77777777" w:rsidR="00BA5B41" w:rsidRPr="00331E5C" w:rsidRDefault="00BA5B41" w:rsidP="00BA5B4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4E1369" w14:textId="77777777" w:rsidR="00BA5B41" w:rsidRPr="00331E5C" w:rsidRDefault="00BA5B41" w:rsidP="00BA5B41">
      <w:pPr>
        <w:tabs>
          <w:tab w:val="left" w:pos="4680"/>
        </w:tabs>
        <w:ind w:right="51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1E5C">
        <w:rPr>
          <w:rFonts w:ascii="Times New Roman" w:hAnsi="Times New Roman" w:cs="Times New Roman"/>
          <w:b/>
          <w:sz w:val="26"/>
          <w:szCs w:val="26"/>
        </w:rPr>
        <w:t xml:space="preserve">О поощрении депутатов Совета депутатов муниципального округа Ломоносовский за </w:t>
      </w:r>
      <w:r w:rsidRPr="00331E5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331E5C">
        <w:rPr>
          <w:rFonts w:ascii="Times New Roman" w:hAnsi="Times New Roman" w:cs="Times New Roman"/>
          <w:b/>
          <w:sz w:val="26"/>
          <w:szCs w:val="26"/>
        </w:rPr>
        <w:t xml:space="preserve"> квартал 2020 года</w:t>
      </w:r>
    </w:p>
    <w:p w14:paraId="044B6D2D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</w:p>
    <w:p w14:paraId="5CA81C81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ab/>
        <w:t xml:space="preserve">На основании частей 16 и 17 статьи 3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Порядком поощрения депутатов Совета депутатов муниципального округа Ломоносовский, утвержденным решением Совета депутатов муниципального округа Ломоносовский от 12 сентября 2013 года № 02-13-01/26, </w:t>
      </w:r>
      <w:r w:rsidRPr="00331E5C">
        <w:rPr>
          <w:b/>
          <w:sz w:val="26"/>
          <w:szCs w:val="26"/>
        </w:rPr>
        <w:t>Совет депутатов муниципального округа Ломоносовский решил</w:t>
      </w:r>
      <w:r w:rsidRPr="00331E5C">
        <w:rPr>
          <w:sz w:val="26"/>
          <w:szCs w:val="26"/>
        </w:rPr>
        <w:t>:</w:t>
      </w:r>
    </w:p>
    <w:p w14:paraId="385A73CE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 xml:space="preserve">1. Поощрить за активное участие в осуществлении отдельных полномочий города Москвы за </w:t>
      </w:r>
      <w:r w:rsidRPr="00331E5C">
        <w:rPr>
          <w:sz w:val="26"/>
          <w:szCs w:val="26"/>
          <w:lang w:val="en-US"/>
        </w:rPr>
        <w:t>II</w:t>
      </w:r>
      <w:r w:rsidRPr="00331E5C">
        <w:rPr>
          <w:sz w:val="26"/>
          <w:szCs w:val="26"/>
        </w:rPr>
        <w:t xml:space="preserve"> квартал 2020 года следующих депутатов Совета депутатов муниципального округа Ломоносовский:</w:t>
      </w:r>
    </w:p>
    <w:p w14:paraId="011971BE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 xml:space="preserve">1.1. Бабурину Ирину Алексеевну - в размере 53 333,00 (пятьдесят три тысячи триста тридцать три) рубля; </w:t>
      </w:r>
    </w:p>
    <w:p w14:paraId="482D3993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>1.2. Бойкова Илью Марковича - в размере 53 33</w:t>
      </w:r>
      <w:r>
        <w:rPr>
          <w:sz w:val="26"/>
          <w:szCs w:val="26"/>
        </w:rPr>
        <w:t>4</w:t>
      </w:r>
      <w:r w:rsidRPr="00331E5C">
        <w:rPr>
          <w:sz w:val="26"/>
          <w:szCs w:val="26"/>
        </w:rPr>
        <w:t xml:space="preserve">,00 (пятьдесят три тысячи триста тридцать три) рубля; </w:t>
      </w:r>
    </w:p>
    <w:p w14:paraId="0A06950C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 xml:space="preserve">1.3. Буркова Антона Леонидовича - в размере 53 333,00 (пятьдесят три тысячи триста тридцать три) рубля; </w:t>
      </w:r>
    </w:p>
    <w:p w14:paraId="3990A7BB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>1.4. Нефедова Гордея Юрьевича – в размере в размере 53 33</w:t>
      </w:r>
      <w:r>
        <w:rPr>
          <w:sz w:val="26"/>
          <w:szCs w:val="26"/>
        </w:rPr>
        <w:t>3</w:t>
      </w:r>
      <w:r w:rsidRPr="00331E5C">
        <w:rPr>
          <w:sz w:val="26"/>
          <w:szCs w:val="26"/>
        </w:rPr>
        <w:t xml:space="preserve">,00 (пятьдесят три тысячи триста тридцать четыре) рубля; </w:t>
      </w:r>
    </w:p>
    <w:p w14:paraId="7D7F7783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 xml:space="preserve">1.5. Калинина Владимира Александровича - в размере 53 333,00 (пятьдесят три тысячи триста тридцать три) рубля; </w:t>
      </w:r>
    </w:p>
    <w:p w14:paraId="1E18E0D7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 xml:space="preserve">1.6. Куземину Юлию Владимировну - в размере 53 333,00 (пятьдесят три тысячи триста тридцать три) рубля; </w:t>
      </w:r>
    </w:p>
    <w:p w14:paraId="3B766283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 xml:space="preserve">1.7. Николаева Тимофея Александровича - в размере 53 334,00 (пятьдесят три тысячи триста тридцать четыре) рубля; </w:t>
      </w:r>
    </w:p>
    <w:p w14:paraId="47ADFD3A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 xml:space="preserve">1.8. Чиркина Кирилла Вадимовича - в размере 53 333,00 (пятьдесят три тысячи триста тридцать три) рубля; </w:t>
      </w:r>
    </w:p>
    <w:p w14:paraId="78D87867" w14:textId="7BB2A8FD" w:rsidR="00BA5B41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 xml:space="preserve">1.9. Штацкую Ольгу Львовну - в размере 53 334,00 (пятьдесят три тысячи триста тридцать четыре) рубля. </w:t>
      </w:r>
    </w:p>
    <w:p w14:paraId="1009F88F" w14:textId="69914928" w:rsidR="00BF2ED0" w:rsidRDefault="00BF2ED0" w:rsidP="00BA5B41">
      <w:pPr>
        <w:pStyle w:val="a3"/>
        <w:ind w:firstLine="0"/>
        <w:rPr>
          <w:sz w:val="26"/>
          <w:szCs w:val="26"/>
        </w:rPr>
      </w:pPr>
    </w:p>
    <w:p w14:paraId="05B0811D" w14:textId="5F55F97E" w:rsidR="00BF2ED0" w:rsidRDefault="00BF2ED0" w:rsidP="00BA5B41">
      <w:pPr>
        <w:pStyle w:val="a3"/>
        <w:ind w:firstLine="0"/>
        <w:rPr>
          <w:sz w:val="26"/>
          <w:szCs w:val="26"/>
        </w:rPr>
      </w:pPr>
    </w:p>
    <w:p w14:paraId="00514D50" w14:textId="4A0FB72D" w:rsidR="00BF2ED0" w:rsidRDefault="00BF2ED0" w:rsidP="00BA5B41">
      <w:pPr>
        <w:pStyle w:val="a3"/>
        <w:ind w:firstLine="0"/>
        <w:rPr>
          <w:sz w:val="26"/>
          <w:szCs w:val="26"/>
        </w:rPr>
      </w:pPr>
    </w:p>
    <w:p w14:paraId="57F30D45" w14:textId="2250E2B7" w:rsidR="00BF2ED0" w:rsidRDefault="00BF2ED0" w:rsidP="00BA5B41">
      <w:pPr>
        <w:pStyle w:val="a3"/>
        <w:ind w:firstLine="0"/>
        <w:rPr>
          <w:sz w:val="26"/>
          <w:szCs w:val="26"/>
        </w:rPr>
      </w:pPr>
    </w:p>
    <w:p w14:paraId="238FFB8F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lastRenderedPageBreak/>
        <w:t>2. Администрации муниципального округа</w:t>
      </w:r>
      <w:r w:rsidRPr="00331E5C">
        <w:rPr>
          <w:i/>
          <w:sz w:val="26"/>
          <w:szCs w:val="26"/>
        </w:rPr>
        <w:t xml:space="preserve"> </w:t>
      </w:r>
      <w:r w:rsidRPr="00331E5C">
        <w:rPr>
          <w:sz w:val="26"/>
          <w:szCs w:val="26"/>
        </w:rPr>
        <w:t xml:space="preserve">Ломоносовский осуществить выплату поощрения, указанную в пункте 1 настоящего решения, с удержанием из сумм выплат налога на доходы физических лиц в соответствии законодательством Российской Федерации. </w:t>
      </w:r>
    </w:p>
    <w:p w14:paraId="65B26567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>3. Опубликовать настоящее решение в бюллетене «Московский муниципальный вестник».</w:t>
      </w:r>
    </w:p>
    <w:p w14:paraId="07E91310" w14:textId="77777777" w:rsidR="00BA5B41" w:rsidRPr="00331E5C" w:rsidRDefault="00BA5B41" w:rsidP="00BA5B41">
      <w:pPr>
        <w:pStyle w:val="a3"/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>4. Настоящее решение вступает в силу со дня его принятия.</w:t>
      </w:r>
    </w:p>
    <w:p w14:paraId="138CFCD8" w14:textId="77777777" w:rsidR="00BA5B41" w:rsidRPr="00331E5C" w:rsidRDefault="00BA5B41" w:rsidP="00BA5B41">
      <w:pPr>
        <w:pStyle w:val="a3"/>
        <w:tabs>
          <w:tab w:val="left" w:pos="284"/>
        </w:tabs>
        <w:ind w:firstLine="0"/>
        <w:rPr>
          <w:sz w:val="26"/>
          <w:szCs w:val="26"/>
        </w:rPr>
      </w:pPr>
      <w:r w:rsidRPr="00331E5C">
        <w:rPr>
          <w:sz w:val="26"/>
          <w:szCs w:val="26"/>
        </w:rPr>
        <w:t>5. Контроль за выполнением настоящего решения возложить на главу муниципального округа Ломоносовский Г.Ю. Нефедова.</w:t>
      </w:r>
    </w:p>
    <w:p w14:paraId="22CCAE81" w14:textId="77777777" w:rsidR="00BA5B41" w:rsidRPr="00331E5C" w:rsidRDefault="00BA5B41" w:rsidP="00BA5B4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14F6202" w14:textId="77777777" w:rsidR="00BA5B41" w:rsidRPr="00331E5C" w:rsidRDefault="00BA5B41" w:rsidP="00BA5B4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1E5C">
        <w:rPr>
          <w:rFonts w:ascii="Times New Roman" w:hAnsi="Times New Roman" w:cs="Times New Roman"/>
          <w:sz w:val="26"/>
          <w:szCs w:val="26"/>
        </w:rPr>
        <w:tab/>
      </w:r>
      <w:r w:rsidRPr="00331E5C">
        <w:rPr>
          <w:rFonts w:ascii="Times New Roman" w:hAnsi="Times New Roman" w:cs="Times New Roman"/>
          <w:b/>
          <w:sz w:val="26"/>
          <w:szCs w:val="26"/>
        </w:rPr>
        <w:t>Глава муниципального</w:t>
      </w:r>
    </w:p>
    <w:p w14:paraId="7D6FA3B7" w14:textId="77777777" w:rsidR="00BA5B41" w:rsidRPr="00331E5C" w:rsidRDefault="00BA5B41" w:rsidP="00BA5B4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1E5C">
        <w:rPr>
          <w:rFonts w:ascii="Times New Roman" w:hAnsi="Times New Roman" w:cs="Times New Roman"/>
          <w:b/>
          <w:sz w:val="26"/>
          <w:szCs w:val="26"/>
        </w:rPr>
        <w:tab/>
        <w:t xml:space="preserve">округа Ломоносовский </w:t>
      </w:r>
      <w:r w:rsidRPr="00331E5C">
        <w:rPr>
          <w:rFonts w:ascii="Times New Roman" w:hAnsi="Times New Roman" w:cs="Times New Roman"/>
          <w:b/>
          <w:sz w:val="26"/>
          <w:szCs w:val="26"/>
        </w:rPr>
        <w:tab/>
      </w:r>
      <w:r w:rsidRPr="00331E5C">
        <w:rPr>
          <w:rFonts w:ascii="Times New Roman" w:hAnsi="Times New Roman" w:cs="Times New Roman"/>
          <w:b/>
          <w:sz w:val="26"/>
          <w:szCs w:val="26"/>
        </w:rPr>
        <w:tab/>
      </w:r>
      <w:r w:rsidRPr="00331E5C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31E5C">
        <w:rPr>
          <w:rFonts w:ascii="Times New Roman" w:hAnsi="Times New Roman" w:cs="Times New Roman"/>
          <w:b/>
          <w:sz w:val="26"/>
          <w:szCs w:val="26"/>
        </w:rPr>
        <w:tab/>
        <w:t>Г.Ю. Нефедов</w:t>
      </w:r>
    </w:p>
    <w:p w14:paraId="1F1ADE49" w14:textId="77777777" w:rsidR="00BA5B41" w:rsidRDefault="00BA5B41"/>
    <w:sectPr w:rsidR="00BA5B41" w:rsidSect="00BF2ED0">
      <w:pgSz w:w="11906" w:h="16838"/>
      <w:pgMar w:top="1276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41"/>
    <w:rsid w:val="00BA5B41"/>
    <w:rsid w:val="00B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AD70"/>
  <w15:chartTrackingRefBased/>
  <w15:docId w15:val="{521E181A-9387-44F2-9E09-A4C9ABA7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5B41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BA5B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2020-09-01T07:38:00Z</dcterms:created>
  <dcterms:modified xsi:type="dcterms:W3CDTF">2020-09-01T07:41:00Z</dcterms:modified>
</cp:coreProperties>
</file>