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706" w:rsidRDefault="001C4706" w:rsidP="001C4706">
      <w:pPr>
        <w:jc w:val="both"/>
        <w:rPr>
          <w:rFonts w:ascii="Times New Roman" w:hAnsi="Times New Roman" w:cs="Times New Roman"/>
          <w:b/>
          <w:bCs/>
          <w:sz w:val="28"/>
          <w:szCs w:val="28"/>
        </w:rPr>
      </w:pPr>
    </w:p>
    <w:p w:rsidR="00E41F49" w:rsidRDefault="00E41F49" w:rsidP="001C4706">
      <w:pPr>
        <w:jc w:val="both"/>
        <w:rPr>
          <w:rFonts w:ascii="Times New Roman" w:hAnsi="Times New Roman" w:cs="Times New Roman"/>
          <w:b/>
          <w:bCs/>
          <w:sz w:val="28"/>
          <w:szCs w:val="28"/>
        </w:rPr>
      </w:pPr>
    </w:p>
    <w:p w:rsidR="00E41F49" w:rsidRDefault="00E41F49" w:rsidP="001C4706">
      <w:pPr>
        <w:jc w:val="both"/>
        <w:rPr>
          <w:rFonts w:ascii="Times New Roman" w:hAnsi="Times New Roman" w:cs="Times New Roman"/>
          <w:b/>
          <w:bCs/>
          <w:sz w:val="28"/>
          <w:szCs w:val="28"/>
        </w:rPr>
      </w:pPr>
    </w:p>
    <w:p w:rsidR="00E41F49" w:rsidRDefault="00E41F49" w:rsidP="001C4706">
      <w:pPr>
        <w:jc w:val="both"/>
        <w:rPr>
          <w:rFonts w:ascii="Times New Roman" w:hAnsi="Times New Roman" w:cs="Times New Roman"/>
          <w:b/>
          <w:bCs/>
          <w:sz w:val="28"/>
          <w:szCs w:val="28"/>
        </w:rPr>
      </w:pPr>
    </w:p>
    <w:p w:rsidR="00E41F49" w:rsidRDefault="00E41F49" w:rsidP="001C4706">
      <w:pPr>
        <w:jc w:val="both"/>
        <w:rPr>
          <w:rFonts w:ascii="Times New Roman" w:hAnsi="Times New Roman" w:cs="Times New Roman"/>
          <w:b/>
          <w:bCs/>
          <w:sz w:val="28"/>
          <w:szCs w:val="28"/>
        </w:rPr>
      </w:pPr>
    </w:p>
    <w:p w:rsidR="00E41F49" w:rsidRDefault="00E41F49" w:rsidP="001C4706">
      <w:pPr>
        <w:jc w:val="both"/>
        <w:rPr>
          <w:rFonts w:ascii="Times New Roman" w:hAnsi="Times New Roman" w:cs="Times New Roman"/>
          <w:b/>
          <w:bCs/>
          <w:sz w:val="28"/>
          <w:szCs w:val="28"/>
        </w:rPr>
      </w:pPr>
    </w:p>
    <w:p w:rsidR="00E41F49" w:rsidRDefault="00E41F49" w:rsidP="001C4706">
      <w:pPr>
        <w:jc w:val="both"/>
        <w:rPr>
          <w:rFonts w:ascii="Times New Roman" w:hAnsi="Times New Roman" w:cs="Times New Roman"/>
          <w:b/>
          <w:bCs/>
          <w:sz w:val="28"/>
          <w:szCs w:val="28"/>
        </w:rPr>
      </w:pPr>
    </w:p>
    <w:p w:rsidR="00E41F49" w:rsidRDefault="00E41F49" w:rsidP="001C4706">
      <w:pPr>
        <w:jc w:val="both"/>
        <w:rPr>
          <w:rFonts w:ascii="Times New Roman" w:hAnsi="Times New Roman" w:cs="Times New Roman"/>
          <w:b/>
          <w:bCs/>
          <w:sz w:val="28"/>
          <w:szCs w:val="28"/>
        </w:rPr>
      </w:pPr>
    </w:p>
    <w:p w:rsidR="00E41F49" w:rsidRDefault="00E41F49" w:rsidP="001C4706">
      <w:pPr>
        <w:jc w:val="both"/>
        <w:rPr>
          <w:rFonts w:ascii="Times New Roman" w:hAnsi="Times New Roman" w:cs="Times New Roman"/>
          <w:b/>
          <w:bCs/>
          <w:sz w:val="28"/>
          <w:szCs w:val="28"/>
        </w:rPr>
      </w:pPr>
    </w:p>
    <w:p w:rsidR="00E41F49" w:rsidRDefault="00E41F49" w:rsidP="001C4706">
      <w:pPr>
        <w:jc w:val="both"/>
        <w:rPr>
          <w:rFonts w:ascii="Times New Roman" w:hAnsi="Times New Roman" w:cs="Times New Roman"/>
          <w:b/>
          <w:bCs/>
          <w:sz w:val="28"/>
          <w:szCs w:val="28"/>
        </w:rPr>
      </w:pPr>
    </w:p>
    <w:p w:rsidR="00E41F49" w:rsidRDefault="00E41F49" w:rsidP="001C4706">
      <w:pPr>
        <w:jc w:val="both"/>
        <w:rPr>
          <w:rFonts w:ascii="Times New Roman" w:hAnsi="Times New Roman" w:cs="Times New Roman"/>
          <w:b/>
          <w:bCs/>
          <w:sz w:val="28"/>
          <w:szCs w:val="28"/>
        </w:rPr>
      </w:pPr>
    </w:p>
    <w:p w:rsidR="00E41F49" w:rsidRDefault="00E41F49" w:rsidP="001C4706">
      <w:pPr>
        <w:jc w:val="both"/>
        <w:rPr>
          <w:rFonts w:ascii="Times New Roman" w:hAnsi="Times New Roman" w:cs="Times New Roman"/>
          <w:b/>
          <w:bCs/>
          <w:sz w:val="28"/>
          <w:szCs w:val="28"/>
        </w:rPr>
      </w:pPr>
    </w:p>
    <w:p w:rsidR="00E41F49" w:rsidRDefault="00E41F49" w:rsidP="001C4706">
      <w:pPr>
        <w:jc w:val="both"/>
        <w:rPr>
          <w:rFonts w:ascii="Times New Roman" w:hAnsi="Times New Roman" w:cs="Times New Roman"/>
          <w:b/>
          <w:bCs/>
          <w:sz w:val="28"/>
          <w:szCs w:val="28"/>
        </w:rPr>
      </w:pPr>
    </w:p>
    <w:p w:rsidR="001C4706" w:rsidRPr="00F32B87" w:rsidRDefault="0031043B" w:rsidP="001C4706">
      <w:pPr>
        <w:jc w:val="both"/>
        <w:rPr>
          <w:rFonts w:ascii="Times New Roman" w:hAnsi="Times New Roman" w:cs="Times New Roman"/>
          <w:b/>
          <w:sz w:val="28"/>
          <w:szCs w:val="28"/>
        </w:rPr>
      </w:pPr>
      <w:r w:rsidRPr="00F32B87">
        <w:rPr>
          <w:rFonts w:ascii="Times New Roman" w:hAnsi="Times New Roman" w:cs="Times New Roman"/>
          <w:b/>
          <w:sz w:val="28"/>
          <w:szCs w:val="28"/>
        </w:rPr>
        <w:t xml:space="preserve">13 октября </w:t>
      </w:r>
      <w:r w:rsidR="001C4706" w:rsidRPr="00F32B87">
        <w:rPr>
          <w:rFonts w:ascii="Times New Roman" w:hAnsi="Times New Roman" w:cs="Times New Roman"/>
          <w:b/>
          <w:sz w:val="28"/>
          <w:szCs w:val="28"/>
        </w:rPr>
        <w:t xml:space="preserve"> 2020 года   №</w:t>
      </w:r>
      <w:r w:rsidRPr="00F32B87">
        <w:rPr>
          <w:rFonts w:ascii="Times New Roman" w:hAnsi="Times New Roman" w:cs="Times New Roman"/>
          <w:b/>
          <w:sz w:val="28"/>
          <w:szCs w:val="28"/>
        </w:rPr>
        <w:t xml:space="preserve"> 59/</w:t>
      </w:r>
      <w:r w:rsidR="004C1390" w:rsidRPr="00F32B87">
        <w:rPr>
          <w:rFonts w:ascii="Times New Roman" w:hAnsi="Times New Roman" w:cs="Times New Roman"/>
          <w:b/>
          <w:sz w:val="28"/>
          <w:szCs w:val="28"/>
        </w:rPr>
        <w:t>2</w:t>
      </w:r>
      <w:r w:rsidR="001C4706" w:rsidRPr="00F32B87">
        <w:rPr>
          <w:rFonts w:ascii="Times New Roman" w:hAnsi="Times New Roman" w:cs="Times New Roman"/>
          <w:b/>
          <w:sz w:val="28"/>
          <w:szCs w:val="28"/>
        </w:rPr>
        <w:t xml:space="preserve"> </w:t>
      </w:r>
    </w:p>
    <w:p w:rsidR="001C4706" w:rsidRPr="00F32B87" w:rsidRDefault="001C4706" w:rsidP="001C4706">
      <w:pPr>
        <w:jc w:val="both"/>
        <w:rPr>
          <w:rFonts w:ascii="Times New Roman" w:hAnsi="Times New Roman" w:cs="Times New Roman"/>
          <w:b/>
          <w:sz w:val="16"/>
          <w:szCs w:val="16"/>
        </w:rPr>
      </w:pPr>
    </w:p>
    <w:p w:rsidR="001C4706" w:rsidRDefault="001C4706" w:rsidP="001C4706">
      <w:pPr>
        <w:ind w:right="4962"/>
        <w:jc w:val="both"/>
        <w:rPr>
          <w:rFonts w:ascii="Times New Roman" w:hAnsi="Times New Roman" w:cs="Times New Roman"/>
          <w:sz w:val="24"/>
          <w:szCs w:val="24"/>
        </w:rPr>
      </w:pPr>
      <w:r>
        <w:rPr>
          <w:rFonts w:ascii="Times New Roman" w:hAnsi="Times New Roman" w:cs="Times New Roman"/>
          <w:b/>
          <w:bCs/>
          <w:sz w:val="24"/>
          <w:szCs w:val="24"/>
        </w:rPr>
        <w:t xml:space="preserve">О порядке организации и проведения публичных слушаний в </w:t>
      </w:r>
      <w:r>
        <w:rPr>
          <w:rFonts w:ascii="Times New Roman" w:hAnsi="Times New Roman" w:cs="Times New Roman"/>
          <w:b/>
          <w:sz w:val="24"/>
          <w:szCs w:val="24"/>
        </w:rPr>
        <w:t xml:space="preserve">муниципальном округе </w:t>
      </w:r>
      <w:proofErr w:type="gramStart"/>
      <w:r>
        <w:rPr>
          <w:rFonts w:ascii="Times New Roman" w:hAnsi="Times New Roman" w:cs="Times New Roman"/>
          <w:b/>
          <w:sz w:val="24"/>
          <w:szCs w:val="24"/>
        </w:rPr>
        <w:t>Ломоносовский</w:t>
      </w:r>
      <w:proofErr w:type="gramEnd"/>
      <w:r>
        <w:rPr>
          <w:rFonts w:ascii="Times New Roman" w:hAnsi="Times New Roman" w:cs="Times New Roman"/>
          <w:sz w:val="24"/>
          <w:szCs w:val="24"/>
        </w:rPr>
        <w:t xml:space="preserve"> </w:t>
      </w:r>
    </w:p>
    <w:p w:rsidR="001C4706" w:rsidRDefault="001C4706" w:rsidP="001C4706">
      <w:pPr>
        <w:jc w:val="both"/>
        <w:rPr>
          <w:rFonts w:ascii="Times New Roman" w:hAnsi="Times New Roman" w:cs="Times New Roman"/>
          <w:sz w:val="28"/>
          <w:szCs w:val="28"/>
        </w:rPr>
      </w:pPr>
    </w:p>
    <w:p w:rsidR="001C4706" w:rsidRDefault="001C4706" w:rsidP="001C4706">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статьей 28 Федерального закона от 6 октября 2003 года № 131-ФЗ «Об общих принципах организации местного самоуправления в Российской Федерации», статьей 33 Устава муниципального округа Ломоносовский, </w:t>
      </w:r>
      <w:r>
        <w:rPr>
          <w:rFonts w:ascii="Times New Roman" w:hAnsi="Times New Roman" w:cs="Times New Roman"/>
          <w:bCs/>
          <w:sz w:val="28"/>
          <w:szCs w:val="28"/>
        </w:rPr>
        <w:t>Совет депутатов решил:</w:t>
      </w:r>
    </w:p>
    <w:p w:rsidR="001C4706" w:rsidRDefault="001C4706" w:rsidP="001C4706">
      <w:pPr>
        <w:ind w:left="284"/>
        <w:jc w:val="both"/>
        <w:rPr>
          <w:rFonts w:ascii="Times New Roman" w:hAnsi="Times New Roman" w:cs="Times New Roman"/>
          <w:sz w:val="28"/>
          <w:szCs w:val="28"/>
        </w:rPr>
      </w:pPr>
      <w:r>
        <w:rPr>
          <w:rFonts w:ascii="Times New Roman" w:hAnsi="Times New Roman" w:cs="Times New Roman"/>
          <w:sz w:val="28"/>
          <w:szCs w:val="28"/>
        </w:rPr>
        <w:t>1. Утвердить Порядок организации и проведения публичных слушаний в муниципальном округе</w:t>
      </w:r>
      <w:r>
        <w:rPr>
          <w:rFonts w:ascii="Times New Roman" w:hAnsi="Times New Roman" w:cs="Times New Roman"/>
          <w:i/>
          <w:sz w:val="28"/>
          <w:szCs w:val="28"/>
        </w:rPr>
        <w:t xml:space="preserve"> </w:t>
      </w:r>
      <w:r>
        <w:rPr>
          <w:rFonts w:ascii="Times New Roman" w:hAnsi="Times New Roman" w:cs="Times New Roman"/>
          <w:sz w:val="28"/>
          <w:szCs w:val="28"/>
        </w:rPr>
        <w:t>Ломоносовский (приложение).</w:t>
      </w:r>
    </w:p>
    <w:p w:rsidR="001C4706" w:rsidRDefault="001C4706" w:rsidP="001C4706">
      <w:pPr>
        <w:ind w:left="284"/>
        <w:jc w:val="both"/>
        <w:rPr>
          <w:rFonts w:ascii="Times New Roman" w:hAnsi="Times New Roman" w:cs="Times New Roman"/>
          <w:sz w:val="28"/>
          <w:szCs w:val="28"/>
        </w:rPr>
      </w:pPr>
      <w:r>
        <w:rPr>
          <w:rFonts w:ascii="Times New Roman" w:hAnsi="Times New Roman" w:cs="Times New Roman"/>
          <w:sz w:val="28"/>
          <w:szCs w:val="28"/>
        </w:rPr>
        <w:t xml:space="preserve">2. Признать утратившим силу решение Совета депутатов муниципального округа </w:t>
      </w:r>
      <w:proofErr w:type="gramStart"/>
      <w:r>
        <w:rPr>
          <w:rFonts w:ascii="Times New Roman" w:hAnsi="Times New Roman" w:cs="Times New Roman"/>
          <w:sz w:val="28"/>
          <w:szCs w:val="28"/>
        </w:rPr>
        <w:t>Ломоносовский</w:t>
      </w:r>
      <w:proofErr w:type="gramEnd"/>
      <w:r>
        <w:rPr>
          <w:rFonts w:ascii="Times New Roman" w:hAnsi="Times New Roman" w:cs="Times New Roman"/>
          <w:sz w:val="28"/>
          <w:szCs w:val="28"/>
        </w:rPr>
        <w:t xml:space="preserve"> от 12 марта 2013 года № 02-13-04/18 «О порядке организации и проведения публичных слушаний в муниципальном округе Ломоносовский». </w:t>
      </w:r>
    </w:p>
    <w:p w:rsidR="001C4706" w:rsidRDefault="001C4706" w:rsidP="001C4706">
      <w:pPr>
        <w:ind w:left="284"/>
        <w:jc w:val="both"/>
        <w:rPr>
          <w:rFonts w:ascii="Times New Roman" w:hAnsi="Times New Roman" w:cs="Times New Roman"/>
          <w:sz w:val="28"/>
          <w:szCs w:val="28"/>
        </w:rPr>
      </w:pPr>
      <w:r>
        <w:rPr>
          <w:rFonts w:ascii="Times New Roman" w:hAnsi="Times New Roman" w:cs="Times New Roman"/>
          <w:sz w:val="28"/>
          <w:szCs w:val="28"/>
        </w:rPr>
        <w:t xml:space="preserve">3. Настоящее решение вступает в силу со дня его официального опубликования в бюллетене «Московский муниципальный вестник».  </w:t>
      </w:r>
    </w:p>
    <w:p w:rsidR="001C4706" w:rsidRDefault="001C4706" w:rsidP="001C4706">
      <w:pPr>
        <w:ind w:firstLine="284"/>
        <w:jc w:val="both"/>
        <w:rPr>
          <w:rFonts w:ascii="Times New Roman" w:hAnsi="Times New Roman" w:cs="Times New Roman"/>
          <w:bCs/>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решения возложить на главу муниципального округа Ломоносовский Нефедова Г.Ю.</w:t>
      </w:r>
    </w:p>
    <w:p w:rsidR="001C4706" w:rsidRDefault="001C4706" w:rsidP="001C4706">
      <w:pPr>
        <w:jc w:val="both"/>
        <w:rPr>
          <w:rFonts w:ascii="Times New Roman" w:hAnsi="Times New Roman" w:cs="Times New Roman"/>
          <w:sz w:val="28"/>
          <w:szCs w:val="28"/>
        </w:rPr>
      </w:pPr>
    </w:p>
    <w:p w:rsidR="001C4706" w:rsidRDefault="001C4706" w:rsidP="001C4706">
      <w:pPr>
        <w:jc w:val="both"/>
        <w:rPr>
          <w:rFonts w:ascii="Times New Roman" w:hAnsi="Times New Roman" w:cs="Times New Roman"/>
          <w:sz w:val="28"/>
          <w:szCs w:val="28"/>
        </w:rPr>
      </w:pPr>
    </w:p>
    <w:p w:rsidR="001C4706" w:rsidRDefault="001C4706" w:rsidP="001C4706">
      <w:pPr>
        <w:jc w:val="both"/>
        <w:rPr>
          <w:rFonts w:ascii="Times New Roman" w:hAnsi="Times New Roman" w:cs="Times New Roman"/>
          <w:sz w:val="28"/>
          <w:szCs w:val="28"/>
        </w:rPr>
      </w:pPr>
    </w:p>
    <w:p w:rsidR="001C4706" w:rsidRDefault="001C4706" w:rsidP="001C4706">
      <w:pPr>
        <w:jc w:val="both"/>
        <w:rPr>
          <w:rFonts w:ascii="Times New Roman" w:hAnsi="Times New Roman" w:cs="Times New Roman"/>
          <w:b/>
          <w:sz w:val="28"/>
          <w:szCs w:val="28"/>
        </w:rPr>
      </w:pPr>
      <w:r>
        <w:rPr>
          <w:rFonts w:ascii="Times New Roman" w:hAnsi="Times New Roman" w:cs="Times New Roman"/>
          <w:b/>
          <w:sz w:val="28"/>
          <w:szCs w:val="28"/>
        </w:rPr>
        <w:t>Глава муниципального округа</w:t>
      </w:r>
    </w:p>
    <w:p w:rsidR="001C4706" w:rsidRDefault="001C4706" w:rsidP="001C4706">
      <w:pPr>
        <w:jc w:val="both"/>
        <w:rPr>
          <w:rFonts w:ascii="Times New Roman" w:hAnsi="Times New Roman" w:cs="Times New Roman"/>
          <w:b/>
          <w:sz w:val="28"/>
          <w:szCs w:val="28"/>
        </w:rPr>
      </w:pPr>
      <w:r>
        <w:rPr>
          <w:rFonts w:ascii="Times New Roman" w:hAnsi="Times New Roman" w:cs="Times New Roman"/>
          <w:b/>
          <w:sz w:val="28"/>
          <w:szCs w:val="28"/>
        </w:rPr>
        <w:t xml:space="preserve">Ломоносовский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Г.Ю. Нефедов</w:t>
      </w:r>
    </w:p>
    <w:p w:rsidR="001C4706" w:rsidRDefault="001C4706" w:rsidP="001C4706">
      <w:pPr>
        <w:tabs>
          <w:tab w:val="left" w:pos="2635"/>
        </w:tabs>
        <w:ind w:firstLine="4820"/>
        <w:jc w:val="both"/>
        <w:rPr>
          <w:rFonts w:ascii="Times New Roman" w:hAnsi="Times New Roman" w:cs="Times New Roman"/>
          <w:sz w:val="28"/>
          <w:szCs w:val="28"/>
        </w:rPr>
      </w:pPr>
    </w:p>
    <w:p w:rsidR="001C4706" w:rsidRDefault="001C4706" w:rsidP="001C4706">
      <w:pPr>
        <w:tabs>
          <w:tab w:val="left" w:pos="2635"/>
        </w:tabs>
        <w:ind w:firstLine="4820"/>
        <w:jc w:val="both"/>
        <w:rPr>
          <w:rFonts w:ascii="Times New Roman" w:hAnsi="Times New Roman" w:cs="Times New Roman"/>
          <w:sz w:val="28"/>
          <w:szCs w:val="28"/>
        </w:rPr>
      </w:pPr>
    </w:p>
    <w:p w:rsidR="001C4706" w:rsidRDefault="001C4706" w:rsidP="001C4706"/>
    <w:p w:rsidR="00246D85" w:rsidRPr="00246D85" w:rsidRDefault="00F32B87" w:rsidP="00E41F49">
      <w:pPr>
        <w:widowControl/>
        <w:autoSpaceDE/>
        <w:autoSpaceDN/>
        <w:adjustRightInd/>
        <w:ind w:left="5954"/>
        <w:rPr>
          <w:rFonts w:ascii="Times New Roman" w:hAnsi="Times New Roman" w:cs="Times New Roman"/>
          <w:sz w:val="24"/>
          <w:szCs w:val="24"/>
        </w:rPr>
      </w:pPr>
      <w:r>
        <w:rPr>
          <w:rFonts w:ascii="Times New Roman" w:hAnsi="Times New Roman" w:cs="Times New Roman"/>
          <w:sz w:val="24"/>
          <w:szCs w:val="24"/>
        </w:rPr>
        <w:br w:type="page"/>
      </w:r>
      <w:r w:rsidR="00246D85" w:rsidRPr="00246D85">
        <w:rPr>
          <w:rFonts w:ascii="Times New Roman" w:hAnsi="Times New Roman" w:cs="Times New Roman"/>
          <w:color w:val="000000"/>
          <w:sz w:val="24"/>
          <w:szCs w:val="24"/>
        </w:rPr>
        <w:lastRenderedPageBreak/>
        <w:t>Приложение</w:t>
      </w:r>
    </w:p>
    <w:p w:rsidR="00246D85" w:rsidRPr="00246D85" w:rsidRDefault="00246D85" w:rsidP="00246D85">
      <w:pPr>
        <w:widowControl/>
        <w:autoSpaceDE/>
        <w:autoSpaceDN/>
        <w:adjustRightInd/>
        <w:ind w:left="4820" w:firstLine="1133"/>
        <w:jc w:val="both"/>
        <w:rPr>
          <w:rFonts w:ascii="Times New Roman" w:hAnsi="Times New Roman" w:cs="Times New Roman"/>
          <w:sz w:val="24"/>
          <w:szCs w:val="24"/>
        </w:rPr>
      </w:pPr>
      <w:r w:rsidRPr="00246D85">
        <w:rPr>
          <w:rFonts w:ascii="Times New Roman" w:hAnsi="Times New Roman" w:cs="Times New Roman"/>
          <w:color w:val="000000"/>
          <w:sz w:val="24"/>
          <w:szCs w:val="24"/>
        </w:rPr>
        <w:t>к решению Совета депутатов </w:t>
      </w:r>
    </w:p>
    <w:p w:rsidR="00246D85" w:rsidRPr="00246D85" w:rsidRDefault="00246D85" w:rsidP="00246D85">
      <w:pPr>
        <w:widowControl/>
        <w:autoSpaceDE/>
        <w:autoSpaceDN/>
        <w:adjustRightInd/>
        <w:ind w:left="4820" w:firstLine="1133"/>
        <w:jc w:val="both"/>
        <w:rPr>
          <w:rFonts w:ascii="Times New Roman" w:hAnsi="Times New Roman" w:cs="Times New Roman"/>
          <w:sz w:val="24"/>
          <w:szCs w:val="24"/>
        </w:rPr>
      </w:pPr>
      <w:r w:rsidRPr="00246D85">
        <w:rPr>
          <w:rFonts w:ascii="Times New Roman" w:hAnsi="Times New Roman" w:cs="Times New Roman"/>
          <w:color w:val="000000"/>
          <w:sz w:val="24"/>
          <w:szCs w:val="24"/>
        </w:rPr>
        <w:t>муниципального округа</w:t>
      </w:r>
      <w:r w:rsidRPr="00246D85">
        <w:rPr>
          <w:rFonts w:ascii="Times New Roman" w:hAnsi="Times New Roman" w:cs="Times New Roman"/>
          <w:i/>
          <w:iCs/>
          <w:color w:val="000000"/>
          <w:sz w:val="24"/>
          <w:szCs w:val="24"/>
        </w:rPr>
        <w:t xml:space="preserve"> </w:t>
      </w:r>
      <w:proofErr w:type="gramStart"/>
      <w:r w:rsidRPr="00246D85">
        <w:rPr>
          <w:rFonts w:ascii="Times New Roman" w:hAnsi="Times New Roman" w:cs="Times New Roman"/>
          <w:color w:val="000000"/>
          <w:sz w:val="24"/>
          <w:szCs w:val="24"/>
        </w:rPr>
        <w:t>Ломоносовский</w:t>
      </w:r>
      <w:proofErr w:type="gramEnd"/>
      <w:r w:rsidRPr="00246D85">
        <w:rPr>
          <w:rFonts w:ascii="Times New Roman" w:hAnsi="Times New Roman" w:cs="Times New Roman"/>
          <w:color w:val="000000"/>
          <w:sz w:val="24"/>
          <w:szCs w:val="24"/>
        </w:rPr>
        <w:t> </w:t>
      </w:r>
    </w:p>
    <w:p w:rsidR="00246D85" w:rsidRPr="00246D85" w:rsidRDefault="00246D85" w:rsidP="00246D85">
      <w:pPr>
        <w:widowControl/>
        <w:autoSpaceDE/>
        <w:autoSpaceDN/>
        <w:adjustRightInd/>
        <w:ind w:left="4820" w:firstLine="1133"/>
        <w:jc w:val="both"/>
        <w:rPr>
          <w:rFonts w:ascii="Times New Roman" w:hAnsi="Times New Roman" w:cs="Times New Roman"/>
          <w:sz w:val="24"/>
          <w:szCs w:val="24"/>
        </w:rPr>
      </w:pPr>
      <w:r w:rsidRPr="00246D85">
        <w:rPr>
          <w:rFonts w:ascii="Times New Roman" w:hAnsi="Times New Roman" w:cs="Times New Roman"/>
          <w:color w:val="000000"/>
          <w:sz w:val="24"/>
          <w:szCs w:val="24"/>
        </w:rPr>
        <w:t xml:space="preserve">от </w:t>
      </w:r>
      <w:r w:rsidR="00EA46FC">
        <w:rPr>
          <w:rFonts w:ascii="Times New Roman" w:hAnsi="Times New Roman" w:cs="Times New Roman"/>
          <w:color w:val="000000"/>
          <w:sz w:val="24"/>
          <w:szCs w:val="24"/>
        </w:rPr>
        <w:t>13 октября 2020 года № 59/2</w:t>
      </w:r>
      <w:bookmarkStart w:id="0" w:name="_GoBack"/>
      <w:bookmarkEnd w:id="0"/>
    </w:p>
    <w:p w:rsidR="00246D85" w:rsidRPr="00246D85" w:rsidRDefault="00246D85" w:rsidP="00246D85">
      <w:pPr>
        <w:widowControl/>
        <w:autoSpaceDE/>
        <w:autoSpaceDN/>
        <w:adjustRightInd/>
        <w:rPr>
          <w:rFonts w:ascii="Times New Roman" w:hAnsi="Times New Roman" w:cs="Times New Roman"/>
          <w:sz w:val="24"/>
          <w:szCs w:val="24"/>
        </w:rPr>
      </w:pPr>
    </w:p>
    <w:p w:rsidR="00246D85" w:rsidRPr="00246D85" w:rsidRDefault="00246D85" w:rsidP="00246D85">
      <w:pPr>
        <w:widowControl/>
        <w:autoSpaceDE/>
        <w:autoSpaceDN/>
        <w:adjustRightInd/>
        <w:jc w:val="center"/>
        <w:rPr>
          <w:rFonts w:ascii="Times New Roman" w:hAnsi="Times New Roman" w:cs="Times New Roman"/>
          <w:sz w:val="24"/>
          <w:szCs w:val="24"/>
        </w:rPr>
      </w:pPr>
      <w:r w:rsidRPr="00246D85">
        <w:rPr>
          <w:rFonts w:ascii="Times New Roman" w:hAnsi="Times New Roman" w:cs="Times New Roman"/>
          <w:b/>
          <w:bCs/>
          <w:color w:val="000000"/>
          <w:sz w:val="28"/>
          <w:szCs w:val="28"/>
        </w:rPr>
        <w:t>ПОРЯДОК</w:t>
      </w:r>
    </w:p>
    <w:p w:rsidR="00246D85" w:rsidRPr="00246D85" w:rsidRDefault="00246D85" w:rsidP="00246D85">
      <w:pPr>
        <w:widowControl/>
        <w:autoSpaceDE/>
        <w:autoSpaceDN/>
        <w:adjustRightInd/>
        <w:jc w:val="center"/>
        <w:rPr>
          <w:rFonts w:ascii="Times New Roman" w:hAnsi="Times New Roman" w:cs="Times New Roman"/>
          <w:sz w:val="24"/>
          <w:szCs w:val="24"/>
        </w:rPr>
      </w:pPr>
      <w:r w:rsidRPr="00246D85">
        <w:rPr>
          <w:rFonts w:ascii="Times New Roman" w:hAnsi="Times New Roman" w:cs="Times New Roman"/>
          <w:b/>
          <w:bCs/>
          <w:color w:val="000000"/>
          <w:sz w:val="28"/>
          <w:szCs w:val="28"/>
        </w:rPr>
        <w:t> организации и проведения публичных слушаний в муниципальном округе</w:t>
      </w:r>
      <w:r w:rsidRPr="00246D85">
        <w:rPr>
          <w:rFonts w:ascii="Times New Roman" w:hAnsi="Times New Roman" w:cs="Times New Roman"/>
          <w:i/>
          <w:iCs/>
          <w:color w:val="000000"/>
          <w:sz w:val="28"/>
          <w:szCs w:val="28"/>
        </w:rPr>
        <w:t xml:space="preserve"> </w:t>
      </w:r>
      <w:proofErr w:type="gramStart"/>
      <w:r w:rsidRPr="00246D85">
        <w:rPr>
          <w:rFonts w:ascii="Times New Roman" w:hAnsi="Times New Roman" w:cs="Times New Roman"/>
          <w:b/>
          <w:bCs/>
          <w:color w:val="000000"/>
          <w:sz w:val="28"/>
          <w:szCs w:val="28"/>
        </w:rPr>
        <w:t>Ломоносовский</w:t>
      </w:r>
      <w:proofErr w:type="gramEnd"/>
      <w:r w:rsidRPr="00246D85">
        <w:rPr>
          <w:rFonts w:ascii="Times New Roman" w:hAnsi="Times New Roman" w:cs="Times New Roman"/>
          <w:b/>
          <w:bCs/>
          <w:color w:val="000000"/>
          <w:sz w:val="28"/>
          <w:szCs w:val="28"/>
        </w:rPr>
        <w:t> </w:t>
      </w:r>
    </w:p>
    <w:p w:rsidR="00246D85" w:rsidRPr="00246D85" w:rsidRDefault="00246D85" w:rsidP="00246D85">
      <w:pPr>
        <w:widowControl/>
        <w:autoSpaceDE/>
        <w:autoSpaceDN/>
        <w:adjustRightInd/>
        <w:rPr>
          <w:rFonts w:ascii="Times New Roman" w:hAnsi="Times New Roman" w:cs="Times New Roman"/>
          <w:sz w:val="24"/>
          <w:szCs w:val="24"/>
        </w:rPr>
      </w:pPr>
    </w:p>
    <w:p w:rsidR="00246D85" w:rsidRPr="00246D85" w:rsidRDefault="00246D85" w:rsidP="00246D85">
      <w:pPr>
        <w:widowControl/>
        <w:autoSpaceDE/>
        <w:autoSpaceDN/>
        <w:adjustRightInd/>
        <w:jc w:val="center"/>
        <w:rPr>
          <w:rFonts w:ascii="Times New Roman" w:hAnsi="Times New Roman" w:cs="Times New Roman"/>
          <w:sz w:val="24"/>
          <w:szCs w:val="24"/>
        </w:rPr>
      </w:pPr>
      <w:r w:rsidRPr="00246D85">
        <w:rPr>
          <w:rFonts w:ascii="Times New Roman" w:hAnsi="Times New Roman" w:cs="Times New Roman"/>
          <w:b/>
          <w:bCs/>
          <w:color w:val="000000"/>
          <w:sz w:val="28"/>
          <w:szCs w:val="28"/>
        </w:rPr>
        <w:t>Общие положения</w:t>
      </w:r>
    </w:p>
    <w:p w:rsidR="00246D85" w:rsidRPr="00246D85" w:rsidRDefault="00246D85" w:rsidP="00246D85">
      <w:pPr>
        <w:widowControl/>
        <w:autoSpaceDE/>
        <w:autoSpaceDN/>
        <w:adjustRightInd/>
        <w:rPr>
          <w:rFonts w:ascii="Times New Roman" w:hAnsi="Times New Roman" w:cs="Times New Roman"/>
          <w:sz w:val="24"/>
          <w:szCs w:val="24"/>
        </w:rPr>
      </w:pP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1. Настоящий Порядок регулирует вопросы организации и проведения публичных слушаний в муниципальном округе Ломоносовский (далее – муниципальный округ) с участием жителей муниципального округа</w:t>
      </w:r>
      <w:r w:rsidRPr="00246D85">
        <w:rPr>
          <w:rFonts w:ascii="Times New Roman" w:hAnsi="Times New Roman" w:cs="Times New Roman"/>
          <w:i/>
          <w:iCs/>
          <w:color w:val="000000"/>
          <w:sz w:val="28"/>
          <w:szCs w:val="28"/>
        </w:rPr>
        <w:t xml:space="preserve"> </w:t>
      </w:r>
      <w:r w:rsidRPr="00246D85">
        <w:rPr>
          <w:rFonts w:ascii="Times New Roman" w:hAnsi="Times New Roman" w:cs="Times New Roman"/>
          <w:color w:val="000000"/>
          <w:sz w:val="28"/>
          <w:szCs w:val="28"/>
        </w:rPr>
        <w:t>для обсуждения проектов муниципальных правовых актов по вопросам местного значения (далее – проекты правовых актов).</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2. В публичных слушаниях имеют право принимать участие лица, зарегистрированные на территории муниципального округа Ломоносовский, достигшие на момент проведения публичных слушаний возраста 16 лет, собственники недвижимого имущества, расположенного (находящегося) в границах муниципального округа (частные лица - лично, юридические лица - в виде уполномоченного представителя).  </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Участие в публичных слушаниях является свободным и добровольным.</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3. Публичные слушания проводятся в форме собрания.</w:t>
      </w:r>
    </w:p>
    <w:p w:rsidR="00246D85" w:rsidRDefault="00246D85" w:rsidP="00246D85">
      <w:pPr>
        <w:widowControl/>
        <w:autoSpaceDE/>
        <w:autoSpaceDN/>
        <w:adjustRightInd/>
        <w:ind w:firstLine="851"/>
        <w:jc w:val="both"/>
        <w:rPr>
          <w:rFonts w:ascii="Times New Roman" w:hAnsi="Times New Roman" w:cs="Times New Roman"/>
          <w:color w:val="000000"/>
          <w:sz w:val="28"/>
          <w:szCs w:val="28"/>
        </w:rPr>
      </w:pPr>
      <w:r w:rsidRPr="00246D85">
        <w:rPr>
          <w:rFonts w:ascii="Times New Roman" w:hAnsi="Times New Roman" w:cs="Times New Roman"/>
          <w:color w:val="000000"/>
          <w:sz w:val="28"/>
          <w:szCs w:val="28"/>
        </w:rPr>
        <w:t xml:space="preserve">По решению Совета депутатов (распоряжению главы муниципального округа) перед собранием участников публичных слушаний может </w:t>
      </w:r>
      <w:proofErr w:type="gramStart"/>
      <w:r w:rsidRPr="00246D85">
        <w:rPr>
          <w:rFonts w:ascii="Times New Roman" w:hAnsi="Times New Roman" w:cs="Times New Roman"/>
          <w:color w:val="000000"/>
          <w:sz w:val="28"/>
          <w:szCs w:val="28"/>
        </w:rPr>
        <w:t>проводится</w:t>
      </w:r>
      <w:proofErr w:type="gramEnd"/>
      <w:r w:rsidRPr="00246D85">
        <w:rPr>
          <w:rFonts w:ascii="Times New Roman" w:hAnsi="Times New Roman" w:cs="Times New Roman"/>
          <w:color w:val="000000"/>
          <w:sz w:val="28"/>
          <w:szCs w:val="28"/>
        </w:rPr>
        <w:t xml:space="preserve"> экспозиция проектов правовых актов, выносимых на публичные слушания.</w:t>
      </w:r>
    </w:p>
    <w:p w:rsidR="00246D85" w:rsidRDefault="00246D85" w:rsidP="00246D85">
      <w:pPr>
        <w:widowControl/>
        <w:autoSpaceDE/>
        <w:autoSpaceDN/>
        <w:adjustRightInd/>
        <w:ind w:firstLine="851"/>
        <w:jc w:val="both"/>
        <w:rPr>
          <w:rFonts w:ascii="Times New Roman" w:hAnsi="Times New Roman" w:cs="Times New Roman"/>
          <w:color w:val="000000"/>
          <w:sz w:val="28"/>
          <w:szCs w:val="28"/>
        </w:rPr>
      </w:pPr>
      <w:r w:rsidRPr="00246D85">
        <w:rPr>
          <w:rFonts w:ascii="Times New Roman" w:hAnsi="Times New Roman" w:cs="Times New Roman"/>
          <w:color w:val="000000"/>
          <w:sz w:val="28"/>
          <w:szCs w:val="28"/>
        </w:rPr>
        <w:t>Минимальная продолжительность экспозиции по проектам правовых актов – 10 календарных дней.</w:t>
      </w:r>
    </w:p>
    <w:p w:rsidR="00246D85" w:rsidRDefault="00246D85" w:rsidP="00246D85">
      <w:pPr>
        <w:widowControl/>
        <w:autoSpaceDE/>
        <w:autoSpaceDN/>
        <w:adjustRightInd/>
        <w:ind w:firstLine="851"/>
        <w:jc w:val="both"/>
        <w:rPr>
          <w:rFonts w:ascii="Times New Roman" w:hAnsi="Times New Roman" w:cs="Times New Roman"/>
          <w:color w:val="000000"/>
          <w:sz w:val="28"/>
          <w:szCs w:val="28"/>
        </w:rPr>
      </w:pPr>
      <w:r w:rsidRPr="00246D85">
        <w:rPr>
          <w:rFonts w:ascii="Times New Roman" w:hAnsi="Times New Roman" w:cs="Times New Roman"/>
          <w:color w:val="000000"/>
          <w:sz w:val="28"/>
          <w:szCs w:val="28"/>
        </w:rPr>
        <w:t>Экспозиция проводится в будние дни с 16:00 до 20:00 часов, в субботу, воскресенье и праздничные дни – с 12:00 до 16:00, если иной график проведения экспозиции не установлен решением Совета депутатов (распоряжением главы муниципального округа).</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 xml:space="preserve">Экспозиция проводится в помещении администрации муниципального округа </w:t>
      </w:r>
      <w:proofErr w:type="gramStart"/>
      <w:r w:rsidRPr="00246D85">
        <w:rPr>
          <w:rFonts w:ascii="Times New Roman" w:hAnsi="Times New Roman" w:cs="Times New Roman"/>
          <w:color w:val="000000"/>
          <w:sz w:val="28"/>
          <w:szCs w:val="28"/>
        </w:rPr>
        <w:t>Ломоносовский</w:t>
      </w:r>
      <w:proofErr w:type="gramEnd"/>
      <w:r w:rsidRPr="00246D85">
        <w:rPr>
          <w:rFonts w:ascii="Times New Roman" w:hAnsi="Times New Roman" w:cs="Times New Roman"/>
          <w:color w:val="000000"/>
          <w:sz w:val="28"/>
          <w:szCs w:val="28"/>
        </w:rPr>
        <w:t>, если решением Совета депутатов (распоряжением главы муниципального округа) не определено иное место проведения.</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4. Результаты публичных слушаний учитываются в процессе последующей работы над проектами правовых актов </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5. Расходы, связанные с организацией и проведением публичных слушаний, осуществляются за счет средств бюджета муниципального округа.</w:t>
      </w:r>
    </w:p>
    <w:p w:rsidR="00246D85" w:rsidRPr="00246D85" w:rsidRDefault="00246D85" w:rsidP="00246D85">
      <w:pPr>
        <w:widowControl/>
        <w:autoSpaceDE/>
        <w:autoSpaceDN/>
        <w:adjustRightInd/>
        <w:rPr>
          <w:rFonts w:ascii="Times New Roman" w:hAnsi="Times New Roman" w:cs="Times New Roman"/>
          <w:sz w:val="24"/>
          <w:szCs w:val="24"/>
        </w:rPr>
      </w:pPr>
    </w:p>
    <w:p w:rsidR="00246D85" w:rsidRPr="00246D85" w:rsidRDefault="00246D85" w:rsidP="00246D85">
      <w:pPr>
        <w:widowControl/>
        <w:autoSpaceDE/>
        <w:autoSpaceDN/>
        <w:adjustRightInd/>
        <w:jc w:val="center"/>
        <w:rPr>
          <w:rFonts w:ascii="Times New Roman" w:hAnsi="Times New Roman" w:cs="Times New Roman"/>
          <w:sz w:val="24"/>
          <w:szCs w:val="24"/>
        </w:rPr>
      </w:pPr>
      <w:r w:rsidRPr="00246D85">
        <w:rPr>
          <w:rFonts w:ascii="Times New Roman" w:hAnsi="Times New Roman" w:cs="Times New Roman"/>
          <w:b/>
          <w:bCs/>
          <w:color w:val="000000"/>
          <w:sz w:val="28"/>
          <w:szCs w:val="28"/>
        </w:rPr>
        <w:t>Инициатива проведения публичных слушаний</w:t>
      </w:r>
    </w:p>
    <w:p w:rsidR="00246D85" w:rsidRPr="00246D85" w:rsidRDefault="00246D85" w:rsidP="00246D85">
      <w:pPr>
        <w:widowControl/>
        <w:autoSpaceDE/>
        <w:autoSpaceDN/>
        <w:adjustRightInd/>
        <w:jc w:val="center"/>
        <w:rPr>
          <w:rFonts w:ascii="Times New Roman" w:hAnsi="Times New Roman" w:cs="Times New Roman"/>
          <w:sz w:val="24"/>
          <w:szCs w:val="24"/>
        </w:rPr>
      </w:pPr>
      <w:r w:rsidRPr="00246D85">
        <w:rPr>
          <w:rFonts w:ascii="Times New Roman" w:hAnsi="Times New Roman" w:cs="Times New Roman"/>
          <w:b/>
          <w:bCs/>
          <w:color w:val="000000"/>
          <w:sz w:val="28"/>
          <w:szCs w:val="28"/>
        </w:rPr>
        <w:t> </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6. Публичные слушания проводятся по инициативе лиц, перечисленных в пункте 2 настоящего Порядка (далее – жители и собственники), Совета депутатов муниципального округа (далее – Совет депутатов), главы администрации муниципального округа и главы муниципального округа.</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lastRenderedPageBreak/>
        <w:t>7. Инициатива Совета депутатов, главы администрации муниципального округа, главы муниципального округа о проведении публичных слушаний реализуется по тем вопросам местного значения, по решению которых Уставом муниципального округа они наделены соответствующими полномочиями.</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Инициатива Совета депутатов о проведении публичных слушаний может выражаться внесением депутатом, группой депутатов, главой администрации муниципального округа, главой муниципального округа в Совет депутатов соответствующего проекта правового акта в порядке осуществления правотворческой инициативы.</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8. Публичные слушания, проводимые по инициативе жителей и собственников или Совета депутатов, назначаются решением Совета депутатов, по инициативе главы администрации муниципального округа и главы муниципального округа – распоряжением главы муниципального округа.</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9. Инициатива жителей и собственников о проведении публичных слушаний (далее – инициатива жителей и собственников) может исходить от инициативной группы жителей и/или собственников численностью не менее 10 человек, достигших 16-летнего возраста (далее – инициативная группа). Юридическое лицо вправе включить в инициативную группу не более одного уполномоченного представителя.</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10. Инициативная группа направляет в Совет депутатов заявку на проведение публичных слушаний (в свободной форме), проект правового акта для обсуждения на публичных слушаниях, копию протокола заседания инициативной группы, на котором было принято решение о выдвижении инициативы проведения публичных слушаний (далее – заявка на проведение публичных слушаний). </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В заявке на проведение публичных слушаний должна быть указана контактная информация (почтовый адрес, телефон) руководителя инициативной группы.</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 xml:space="preserve">12. Заявка на проведение публичных слушаний от инициативной группы в обязательном порядке поступает на рассмотрение в комиссию по организации работы Совета депутатов и осуществлению контроля за работой органов и должностных лиц местного самоуправления, по организации выборных мероприятий, взаимодействию с общественными объединениями и информированию Совета депутатов муниципального округа </w:t>
      </w:r>
      <w:proofErr w:type="gramStart"/>
      <w:r w:rsidRPr="00246D85">
        <w:rPr>
          <w:rFonts w:ascii="Times New Roman" w:hAnsi="Times New Roman" w:cs="Times New Roman"/>
          <w:color w:val="000000"/>
          <w:sz w:val="28"/>
          <w:szCs w:val="28"/>
        </w:rPr>
        <w:t>Ломоносовский</w:t>
      </w:r>
      <w:proofErr w:type="gramEnd"/>
      <w:r w:rsidRPr="00246D85">
        <w:rPr>
          <w:rFonts w:ascii="Times New Roman" w:hAnsi="Times New Roman" w:cs="Times New Roman"/>
          <w:color w:val="000000"/>
          <w:sz w:val="28"/>
          <w:szCs w:val="28"/>
        </w:rPr>
        <w:t xml:space="preserve"> (далее – Регламентная комиссия). Заявки, поступившие от иных субъектов, рассматриваются сразу на заседании Совета депутатов муниципального округа без заключения Регламентной комиссии. </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Регламентная комиссия на ближайшем заседании рассматривает заявку на проведение публичных слушаний и готовит заключение по итогам рассмотрения, которое направляет вместе с заявкой на рассмотрение Советом депутатов муниципального округа. </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Регламентная комиссия по итогам рассмотрения не может отказать инициативной группе в принятии заявки.</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 xml:space="preserve">13. Заявка на проведение публичных слушаний рассматривается на ближайшем заседании Совета после ее поступления в Совет депутатов из Регламентной комиссии с участием представителей инициативной группы (не более </w:t>
      </w:r>
      <w:r w:rsidRPr="00246D85">
        <w:rPr>
          <w:rFonts w:ascii="Times New Roman" w:hAnsi="Times New Roman" w:cs="Times New Roman"/>
          <w:color w:val="000000"/>
          <w:sz w:val="28"/>
          <w:szCs w:val="28"/>
        </w:rPr>
        <w:lastRenderedPageBreak/>
        <w:t>3 человек). Представители инициативной группы имеют право в рамках Регламента Совета депутатов выступать и давать пояснения.</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 xml:space="preserve">14. Информация о дате, времени и месте заседания Совета депутатов по вопросу рассмотрения заявки на проведение публичных слушаний должна быть доведена до руководителя инициативной группы заблаговременно, но не </w:t>
      </w:r>
      <w:proofErr w:type="gramStart"/>
      <w:r w:rsidRPr="00246D85">
        <w:rPr>
          <w:rFonts w:ascii="Times New Roman" w:hAnsi="Times New Roman" w:cs="Times New Roman"/>
          <w:color w:val="000000"/>
          <w:sz w:val="28"/>
          <w:szCs w:val="28"/>
        </w:rPr>
        <w:t>позднее</w:t>
      </w:r>
      <w:proofErr w:type="gramEnd"/>
      <w:r w:rsidRPr="00246D85">
        <w:rPr>
          <w:rFonts w:ascii="Times New Roman" w:hAnsi="Times New Roman" w:cs="Times New Roman"/>
          <w:color w:val="000000"/>
          <w:sz w:val="28"/>
          <w:szCs w:val="28"/>
        </w:rPr>
        <w:t xml:space="preserve"> чем за 7 дней до дня проведения указанного заседания. </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15. По результатам рассмотрения заявки на проведении публичных слушаний Совет депутатов большинством голосов от установленной численности депутатов Совета депутатов принимает решение о назначении публичных слушаний либо об отказе в их назначении.</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Отказ в назначении публичных слушаний должен быть мотивированным.</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16. Копия решения Совета депутатов, принятого по результатам рассмотрения заявки на проведение публичных слушаний, направляется руководителю инициативной группы не позднее 5 дней со дня принятия решения.</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17. Решение Совета депутатов, распоряжение главы муниципального округа о назначении публичных слушаний (далее – решение о назначении публичных слушаний) должны содержать:</w:t>
      </w:r>
    </w:p>
    <w:p w:rsidR="00246D85" w:rsidRPr="00246D85" w:rsidRDefault="00246D85" w:rsidP="00246D85">
      <w:pPr>
        <w:widowControl/>
        <w:numPr>
          <w:ilvl w:val="0"/>
          <w:numId w:val="5"/>
        </w:numPr>
        <w:autoSpaceDE/>
        <w:autoSpaceDN/>
        <w:adjustRightInd/>
        <w:ind w:left="1440"/>
        <w:jc w:val="both"/>
        <w:textAlignment w:val="baseline"/>
        <w:rPr>
          <w:rFonts w:ascii="Times New Roman" w:hAnsi="Times New Roman" w:cs="Times New Roman"/>
          <w:color w:val="FF0000"/>
          <w:sz w:val="28"/>
          <w:szCs w:val="28"/>
        </w:rPr>
      </w:pPr>
      <w:r w:rsidRPr="00246D85">
        <w:rPr>
          <w:rFonts w:ascii="Times New Roman" w:hAnsi="Times New Roman" w:cs="Times New Roman"/>
          <w:color w:val="000000"/>
          <w:sz w:val="28"/>
          <w:szCs w:val="28"/>
        </w:rPr>
        <w:t>информацию об инициаторе проведения публичных слушаний;</w:t>
      </w:r>
    </w:p>
    <w:p w:rsidR="00246D85" w:rsidRPr="00246D85" w:rsidRDefault="00246D85" w:rsidP="00246D85">
      <w:pPr>
        <w:widowControl/>
        <w:numPr>
          <w:ilvl w:val="0"/>
          <w:numId w:val="5"/>
        </w:numPr>
        <w:autoSpaceDE/>
        <w:autoSpaceDN/>
        <w:adjustRightInd/>
        <w:ind w:left="1440"/>
        <w:jc w:val="both"/>
        <w:textAlignment w:val="baseline"/>
        <w:rPr>
          <w:rFonts w:ascii="Times New Roman" w:hAnsi="Times New Roman" w:cs="Times New Roman"/>
          <w:color w:val="FF0000"/>
          <w:sz w:val="28"/>
          <w:szCs w:val="28"/>
        </w:rPr>
      </w:pPr>
      <w:r w:rsidRPr="00246D85">
        <w:rPr>
          <w:rFonts w:ascii="Times New Roman" w:hAnsi="Times New Roman" w:cs="Times New Roman"/>
          <w:color w:val="000000"/>
          <w:sz w:val="28"/>
          <w:szCs w:val="28"/>
        </w:rPr>
        <w:t>дату, время и место проведения собрания участников публичных слушаний;</w:t>
      </w:r>
    </w:p>
    <w:p w:rsidR="00246D85" w:rsidRPr="00246D85" w:rsidRDefault="00246D85" w:rsidP="00246D85">
      <w:pPr>
        <w:widowControl/>
        <w:numPr>
          <w:ilvl w:val="0"/>
          <w:numId w:val="5"/>
        </w:numPr>
        <w:autoSpaceDE/>
        <w:autoSpaceDN/>
        <w:adjustRightInd/>
        <w:ind w:left="1440"/>
        <w:jc w:val="both"/>
        <w:textAlignment w:val="baseline"/>
        <w:rPr>
          <w:rFonts w:ascii="Times New Roman" w:hAnsi="Times New Roman" w:cs="Times New Roman"/>
          <w:color w:val="FF0000"/>
          <w:sz w:val="28"/>
          <w:szCs w:val="28"/>
        </w:rPr>
      </w:pPr>
      <w:r w:rsidRPr="00246D85">
        <w:rPr>
          <w:rFonts w:ascii="Times New Roman" w:hAnsi="Times New Roman" w:cs="Times New Roman"/>
          <w:color w:val="000000"/>
          <w:sz w:val="28"/>
          <w:szCs w:val="28"/>
        </w:rPr>
        <w:t>проект правового акта;</w:t>
      </w:r>
    </w:p>
    <w:p w:rsidR="00246D85" w:rsidRPr="00246D85" w:rsidRDefault="00246D85" w:rsidP="00246D85">
      <w:pPr>
        <w:widowControl/>
        <w:numPr>
          <w:ilvl w:val="0"/>
          <w:numId w:val="5"/>
        </w:numPr>
        <w:autoSpaceDE/>
        <w:autoSpaceDN/>
        <w:adjustRightInd/>
        <w:ind w:left="1440"/>
        <w:jc w:val="both"/>
        <w:textAlignment w:val="baseline"/>
        <w:rPr>
          <w:rFonts w:ascii="Times New Roman" w:hAnsi="Times New Roman" w:cs="Times New Roman"/>
          <w:color w:val="FF0000"/>
          <w:sz w:val="28"/>
          <w:szCs w:val="28"/>
        </w:rPr>
      </w:pPr>
      <w:r w:rsidRPr="00246D85">
        <w:rPr>
          <w:rFonts w:ascii="Times New Roman" w:hAnsi="Times New Roman" w:cs="Times New Roman"/>
          <w:color w:val="000000"/>
          <w:sz w:val="28"/>
          <w:szCs w:val="28"/>
        </w:rPr>
        <w:t>в случае проведения экспозиции проекта правового акта, выносимого на публичные слушания, – график и место проведения экспозиции;</w:t>
      </w:r>
    </w:p>
    <w:p w:rsidR="00246D85" w:rsidRPr="00246D85" w:rsidRDefault="00246D85" w:rsidP="00246D85">
      <w:pPr>
        <w:widowControl/>
        <w:numPr>
          <w:ilvl w:val="0"/>
          <w:numId w:val="5"/>
        </w:numPr>
        <w:autoSpaceDE/>
        <w:autoSpaceDN/>
        <w:adjustRightInd/>
        <w:ind w:left="1440"/>
        <w:jc w:val="both"/>
        <w:textAlignment w:val="baseline"/>
        <w:rPr>
          <w:rFonts w:ascii="Times New Roman" w:hAnsi="Times New Roman" w:cs="Times New Roman"/>
          <w:color w:val="FF0000"/>
          <w:sz w:val="28"/>
          <w:szCs w:val="28"/>
        </w:rPr>
      </w:pPr>
      <w:r w:rsidRPr="00246D85">
        <w:rPr>
          <w:rFonts w:ascii="Times New Roman" w:hAnsi="Times New Roman" w:cs="Times New Roman"/>
          <w:color w:val="000000"/>
          <w:sz w:val="28"/>
          <w:szCs w:val="28"/>
        </w:rPr>
        <w:t>сроки и место представления предложений, замечаний по вопросам, обсуждаемым на публичных слушаниях, заявок на участие в публичных слушаниях.</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 xml:space="preserve">18. Решение о назначении публичных слушаний вступает в силу со дня его официального опубликования. </w:t>
      </w:r>
      <w:proofErr w:type="gramStart"/>
      <w:r w:rsidRPr="00246D85">
        <w:rPr>
          <w:rFonts w:ascii="Times New Roman" w:hAnsi="Times New Roman" w:cs="Times New Roman"/>
          <w:color w:val="000000"/>
          <w:sz w:val="28"/>
          <w:szCs w:val="28"/>
        </w:rPr>
        <w:t>Решение о назначении публичных слушаний подлежит опубликованию в порядке, установленном Уставом муниципального округа</w:t>
      </w:r>
      <w:r w:rsidRPr="00246D85">
        <w:rPr>
          <w:rFonts w:ascii="Times New Roman" w:hAnsi="Times New Roman" w:cs="Times New Roman"/>
          <w:i/>
          <w:iCs/>
          <w:color w:val="000000"/>
          <w:sz w:val="28"/>
          <w:szCs w:val="28"/>
        </w:rPr>
        <w:t xml:space="preserve"> </w:t>
      </w:r>
      <w:r w:rsidRPr="00246D85">
        <w:rPr>
          <w:rFonts w:ascii="Times New Roman" w:hAnsi="Times New Roman" w:cs="Times New Roman"/>
          <w:color w:val="000000"/>
          <w:sz w:val="28"/>
          <w:szCs w:val="28"/>
        </w:rPr>
        <w:t>для официального опубликования муниципальных правовых актов, и размещению на официальном сайте органов местного самоуправления муниципального округа</w:t>
      </w:r>
      <w:r w:rsidRPr="00246D85">
        <w:rPr>
          <w:rFonts w:ascii="Times New Roman" w:hAnsi="Times New Roman" w:cs="Times New Roman"/>
          <w:i/>
          <w:iCs/>
          <w:color w:val="000000"/>
          <w:sz w:val="28"/>
          <w:szCs w:val="28"/>
        </w:rPr>
        <w:t xml:space="preserve"> </w:t>
      </w:r>
      <w:r w:rsidRPr="00246D85">
        <w:rPr>
          <w:rFonts w:ascii="Times New Roman" w:hAnsi="Times New Roman" w:cs="Times New Roman"/>
          <w:color w:val="000000"/>
          <w:sz w:val="28"/>
          <w:szCs w:val="28"/>
        </w:rPr>
        <w:t>в информационно-телекоммуникационной сети «Интернет» (далее – официальный сайт) не менее чем за 20 дней до дня проведения публичных слушаний в форме собрания либо не менее чем за 10 дней до начала работы</w:t>
      </w:r>
      <w:proofErr w:type="gramEnd"/>
      <w:r w:rsidRPr="00246D85">
        <w:rPr>
          <w:rFonts w:ascii="Times New Roman" w:hAnsi="Times New Roman" w:cs="Times New Roman"/>
          <w:color w:val="000000"/>
          <w:sz w:val="28"/>
          <w:szCs w:val="28"/>
        </w:rPr>
        <w:t xml:space="preserve"> экспозиции к публичным слушаниям. </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Информирование о проведении публичных слушаний также может осуществляться иными способами, обеспечивающими получение жителями информации о проведении публичных слушаний.</w:t>
      </w:r>
    </w:p>
    <w:p w:rsidR="00246D85" w:rsidRPr="00246D85" w:rsidRDefault="00246D85" w:rsidP="00246D85">
      <w:pPr>
        <w:widowControl/>
        <w:autoSpaceDE/>
        <w:autoSpaceDN/>
        <w:adjustRightInd/>
        <w:rPr>
          <w:rFonts w:ascii="Times New Roman" w:hAnsi="Times New Roman" w:cs="Times New Roman"/>
          <w:sz w:val="24"/>
          <w:szCs w:val="24"/>
        </w:rPr>
      </w:pPr>
    </w:p>
    <w:p w:rsidR="00246D85" w:rsidRPr="00246D85" w:rsidRDefault="00246D85" w:rsidP="00246D85">
      <w:pPr>
        <w:widowControl/>
        <w:autoSpaceDE/>
        <w:autoSpaceDN/>
        <w:adjustRightInd/>
        <w:jc w:val="center"/>
        <w:rPr>
          <w:rFonts w:ascii="Times New Roman" w:hAnsi="Times New Roman" w:cs="Times New Roman"/>
          <w:sz w:val="24"/>
          <w:szCs w:val="24"/>
        </w:rPr>
      </w:pPr>
      <w:r w:rsidRPr="00246D85">
        <w:rPr>
          <w:rFonts w:ascii="Times New Roman" w:hAnsi="Times New Roman" w:cs="Times New Roman"/>
          <w:b/>
          <w:bCs/>
          <w:color w:val="000000"/>
          <w:sz w:val="28"/>
          <w:szCs w:val="28"/>
        </w:rPr>
        <w:t>Организация публичных слушаний</w:t>
      </w:r>
    </w:p>
    <w:p w:rsidR="00246D85" w:rsidRPr="00246D85" w:rsidRDefault="00246D85" w:rsidP="00246D85">
      <w:pPr>
        <w:widowControl/>
        <w:autoSpaceDE/>
        <w:autoSpaceDN/>
        <w:adjustRightInd/>
        <w:rPr>
          <w:rFonts w:ascii="Times New Roman" w:hAnsi="Times New Roman" w:cs="Times New Roman"/>
          <w:sz w:val="24"/>
          <w:szCs w:val="24"/>
        </w:rPr>
      </w:pP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19. Для организации и проведения публичных слушаний решением о назначении публичных слушаний создается рабочая группа и определяется ее персональный состав.</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 xml:space="preserve">20. В состав рабочей группы включается не менее 5 человек: руководитель рабочей группы, заместитель руководителя рабочей группы, секретарь, члены рабочей группы (далее – члены рабочей группы). В состав рабочей группы входят </w:t>
      </w:r>
      <w:r w:rsidRPr="00246D85">
        <w:rPr>
          <w:rFonts w:ascii="Times New Roman" w:hAnsi="Times New Roman" w:cs="Times New Roman"/>
          <w:color w:val="000000"/>
          <w:sz w:val="28"/>
          <w:szCs w:val="28"/>
        </w:rPr>
        <w:lastRenderedPageBreak/>
        <w:t>депутаты Совета депутатов, представители органов местного самоуправления муниципального округа, также могут входить по приглашению главы муниципального округа представители органов исполнительной власти города Москвы, общественных организаций, органов территориального общественного самоуправления, инициативной группы.</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21. Заседания рабочей группы ведет руководитель рабочей группы, в случае его отсутствия – заместитель руководителя рабочей группы. </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22. Заседание рабочей группы считается правомочным, если на нем присутствует не менее половины от общего числа членов рабочей группы.</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23. Решения рабочей группы принимаются простым большинством голосов присутствующих на заседании членов рабочей группы и оформляются протоколом, который подписывается членами рабочей группы, присутствующими на заседании рабочей группы. </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24. Рабочая группа составляет план организации и проведения публичных слушаний в соответствии с настоящим Порядком. </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25. Организационно-техническое обеспечение деятельности рабочей группы осуществляет администрация муниципального округа.</w:t>
      </w:r>
    </w:p>
    <w:p w:rsidR="00246D85" w:rsidRPr="00246D85" w:rsidRDefault="00246D85" w:rsidP="00246D85">
      <w:pPr>
        <w:widowControl/>
        <w:autoSpaceDE/>
        <w:autoSpaceDN/>
        <w:adjustRightInd/>
        <w:rPr>
          <w:rFonts w:ascii="Times New Roman" w:hAnsi="Times New Roman" w:cs="Times New Roman"/>
          <w:sz w:val="24"/>
          <w:szCs w:val="24"/>
        </w:rPr>
      </w:pPr>
    </w:p>
    <w:p w:rsidR="00246D85" w:rsidRPr="00246D85" w:rsidRDefault="00246D85" w:rsidP="00246D85">
      <w:pPr>
        <w:widowControl/>
        <w:autoSpaceDE/>
        <w:autoSpaceDN/>
        <w:adjustRightInd/>
        <w:jc w:val="center"/>
        <w:rPr>
          <w:rFonts w:ascii="Times New Roman" w:hAnsi="Times New Roman" w:cs="Times New Roman"/>
          <w:sz w:val="24"/>
          <w:szCs w:val="24"/>
        </w:rPr>
      </w:pPr>
      <w:r w:rsidRPr="00246D85">
        <w:rPr>
          <w:rFonts w:ascii="Times New Roman" w:hAnsi="Times New Roman" w:cs="Times New Roman"/>
          <w:b/>
          <w:bCs/>
          <w:color w:val="000000"/>
          <w:sz w:val="28"/>
          <w:szCs w:val="28"/>
        </w:rPr>
        <w:t>Проведение публичных слушаний</w:t>
      </w:r>
    </w:p>
    <w:p w:rsidR="00246D85" w:rsidRPr="00246D85" w:rsidRDefault="00246D85" w:rsidP="00246D85">
      <w:pPr>
        <w:widowControl/>
        <w:autoSpaceDE/>
        <w:autoSpaceDN/>
        <w:adjustRightInd/>
        <w:rPr>
          <w:rFonts w:ascii="Times New Roman" w:hAnsi="Times New Roman" w:cs="Times New Roman"/>
          <w:sz w:val="24"/>
          <w:szCs w:val="24"/>
        </w:rPr>
      </w:pP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26. Экспозиция проектов правовых актов, выносимых на публичные слушания, проводится по графику проведения экспозиции к публичным слушаниям, указанному в решении о назначении публичных слушаний</w:t>
      </w:r>
      <w:r w:rsidRPr="00246D85">
        <w:rPr>
          <w:rFonts w:ascii="Times New Roman" w:hAnsi="Times New Roman" w:cs="Times New Roman"/>
          <w:color w:val="000000"/>
          <w:sz w:val="28"/>
          <w:szCs w:val="28"/>
        </w:rPr>
        <w:br/>
      </w:r>
      <w:r w:rsidRPr="00246D85">
        <w:rPr>
          <w:rFonts w:ascii="Times New Roman" w:hAnsi="Times New Roman" w:cs="Times New Roman"/>
          <w:color w:val="000000"/>
          <w:sz w:val="28"/>
          <w:szCs w:val="28"/>
        </w:rPr>
        <w:tab/>
        <w:t>27. Во время проведения экспозиции к публичным слушаниям члены рабочей группы:</w:t>
      </w:r>
    </w:p>
    <w:p w:rsidR="00246D85" w:rsidRPr="00246D85" w:rsidRDefault="00246D85" w:rsidP="00246D85">
      <w:pPr>
        <w:widowControl/>
        <w:autoSpaceDE/>
        <w:autoSpaceDN/>
        <w:adjustRightInd/>
        <w:ind w:left="720"/>
        <w:jc w:val="both"/>
        <w:rPr>
          <w:rFonts w:ascii="Times New Roman" w:hAnsi="Times New Roman" w:cs="Times New Roman"/>
          <w:sz w:val="24"/>
          <w:szCs w:val="24"/>
        </w:rPr>
      </w:pPr>
      <w:r w:rsidRPr="00246D85">
        <w:rPr>
          <w:rFonts w:ascii="Times New Roman" w:hAnsi="Times New Roman" w:cs="Times New Roman"/>
          <w:color w:val="000000"/>
          <w:sz w:val="28"/>
          <w:szCs w:val="28"/>
        </w:rPr>
        <w:t>27.1) проверяют документы лиц, выразивших желание на участие в публичных слушаниях, на предмет их соответствия пункту 2 настоящего Порядка;</w:t>
      </w:r>
    </w:p>
    <w:p w:rsidR="00246D85" w:rsidRPr="00246D85" w:rsidRDefault="00246D85" w:rsidP="00246D85">
      <w:pPr>
        <w:widowControl/>
        <w:autoSpaceDE/>
        <w:autoSpaceDN/>
        <w:adjustRightInd/>
        <w:ind w:left="720"/>
        <w:jc w:val="both"/>
        <w:rPr>
          <w:rFonts w:ascii="Times New Roman" w:hAnsi="Times New Roman" w:cs="Times New Roman"/>
          <w:sz w:val="24"/>
          <w:szCs w:val="24"/>
        </w:rPr>
      </w:pPr>
      <w:r w:rsidRPr="00246D85">
        <w:rPr>
          <w:rFonts w:ascii="Times New Roman" w:hAnsi="Times New Roman" w:cs="Times New Roman"/>
          <w:color w:val="000000"/>
          <w:sz w:val="28"/>
          <w:szCs w:val="28"/>
        </w:rPr>
        <w:t>27.2) регистрируют жителей, пришедших на экспозицию к публичным слушаниям (далее – участники публичных слушаний) с указанием их фамилии, имени, отчества и адреса места жительства (подтверждается паспортом участника публичных слушаний);</w:t>
      </w:r>
    </w:p>
    <w:p w:rsidR="00246D85" w:rsidRPr="00246D85" w:rsidRDefault="00246D85" w:rsidP="00246D85">
      <w:pPr>
        <w:widowControl/>
        <w:autoSpaceDE/>
        <w:autoSpaceDN/>
        <w:adjustRightInd/>
        <w:ind w:left="720"/>
        <w:jc w:val="both"/>
        <w:rPr>
          <w:rFonts w:ascii="Times New Roman" w:hAnsi="Times New Roman" w:cs="Times New Roman"/>
          <w:sz w:val="24"/>
          <w:szCs w:val="24"/>
        </w:rPr>
      </w:pPr>
      <w:r w:rsidRPr="00246D85">
        <w:rPr>
          <w:rFonts w:ascii="Times New Roman" w:hAnsi="Times New Roman" w:cs="Times New Roman"/>
          <w:color w:val="000000"/>
          <w:sz w:val="28"/>
          <w:szCs w:val="28"/>
        </w:rPr>
        <w:t>27.3) предоставляют консультации по проектам правовых актов, вынесенных на публичные слушания;</w:t>
      </w:r>
    </w:p>
    <w:p w:rsidR="00246D85" w:rsidRPr="00246D85" w:rsidRDefault="00246D85" w:rsidP="00246D85">
      <w:pPr>
        <w:widowControl/>
        <w:autoSpaceDE/>
        <w:autoSpaceDN/>
        <w:adjustRightInd/>
        <w:ind w:left="720"/>
        <w:jc w:val="both"/>
        <w:rPr>
          <w:rFonts w:ascii="Times New Roman" w:hAnsi="Times New Roman" w:cs="Times New Roman"/>
          <w:sz w:val="24"/>
          <w:szCs w:val="24"/>
        </w:rPr>
      </w:pPr>
      <w:r w:rsidRPr="00246D85">
        <w:rPr>
          <w:rFonts w:ascii="Times New Roman" w:hAnsi="Times New Roman" w:cs="Times New Roman"/>
          <w:color w:val="000000"/>
          <w:sz w:val="28"/>
          <w:szCs w:val="28"/>
        </w:rPr>
        <w:t>27.4) предоставляют зарегистрированным жителям книгу отзывов (Приложение № 1) для внесения ими комментариев.</w:t>
      </w:r>
    </w:p>
    <w:p w:rsidR="00246D85" w:rsidRPr="00246D85" w:rsidRDefault="00246D85" w:rsidP="00246D85">
      <w:pPr>
        <w:widowControl/>
        <w:autoSpaceDE/>
        <w:autoSpaceDN/>
        <w:adjustRightInd/>
        <w:ind w:firstLine="850"/>
        <w:jc w:val="both"/>
        <w:rPr>
          <w:rFonts w:ascii="Times New Roman" w:hAnsi="Times New Roman" w:cs="Times New Roman"/>
          <w:sz w:val="24"/>
          <w:szCs w:val="24"/>
        </w:rPr>
      </w:pPr>
      <w:r w:rsidRPr="00246D85">
        <w:rPr>
          <w:rFonts w:ascii="Times New Roman" w:hAnsi="Times New Roman" w:cs="Times New Roman"/>
          <w:color w:val="000000"/>
          <w:sz w:val="28"/>
          <w:szCs w:val="28"/>
        </w:rPr>
        <w:t>28. Все поступившие в ходе проведения экспозиции предложения, замечания и комментарии отражаются в протоколе публичных слушаний.</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 xml:space="preserve">29. </w:t>
      </w:r>
      <w:proofErr w:type="gramStart"/>
      <w:r w:rsidRPr="00246D85">
        <w:rPr>
          <w:rFonts w:ascii="Times New Roman" w:hAnsi="Times New Roman" w:cs="Times New Roman"/>
          <w:color w:val="000000"/>
          <w:sz w:val="28"/>
          <w:szCs w:val="28"/>
        </w:rPr>
        <w:t>Собрание участников публичных слушаний проводится в день, во время и в месте, указанные в решении о назначении публичных слушаний независимо от количества пришедших на слушания жителей.</w:t>
      </w:r>
      <w:proofErr w:type="gramEnd"/>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30. Перед началом собрания участников публичных слушаний члены рабочей группы:</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proofErr w:type="gramStart"/>
      <w:r w:rsidRPr="00246D85">
        <w:rPr>
          <w:rFonts w:ascii="Times New Roman" w:hAnsi="Times New Roman" w:cs="Times New Roman"/>
          <w:color w:val="000000"/>
          <w:sz w:val="28"/>
          <w:szCs w:val="28"/>
        </w:rPr>
        <w:t xml:space="preserve">30.1) проверяют документы лиц, выразивших желание на участие в публичных слушаниях, на предмет их соответствия требованиям пункта 2 настоящего Порядка, регистрируют участников публичных слушаний с указанием их фамилии, имени, отчества и адреса регистрации (подтверждается паспортом </w:t>
      </w:r>
      <w:r w:rsidRPr="00246D85">
        <w:rPr>
          <w:rFonts w:ascii="Times New Roman" w:hAnsi="Times New Roman" w:cs="Times New Roman"/>
          <w:color w:val="000000"/>
          <w:sz w:val="28"/>
          <w:szCs w:val="28"/>
        </w:rPr>
        <w:lastRenderedPageBreak/>
        <w:t>участника) либо адреса расположения недвижимости и прав на нее (подтверждается выпиской из Единого государственного реестра недвижимости выданной не ранее чем за 30 дней до даты</w:t>
      </w:r>
      <w:proofErr w:type="gramEnd"/>
      <w:r w:rsidRPr="00246D85">
        <w:rPr>
          <w:rFonts w:ascii="Times New Roman" w:hAnsi="Times New Roman" w:cs="Times New Roman"/>
          <w:color w:val="000000"/>
          <w:sz w:val="28"/>
          <w:szCs w:val="28"/>
        </w:rPr>
        <w:t xml:space="preserve"> начала экспозиции); представители юридического лица также предъявляют доверенность либо иной уполномочивающий документ</w:t>
      </w:r>
      <w:proofErr w:type="gramStart"/>
      <w:r w:rsidRPr="00246D85">
        <w:rPr>
          <w:rFonts w:ascii="Times New Roman" w:hAnsi="Times New Roman" w:cs="Times New Roman"/>
          <w:color w:val="000000"/>
          <w:sz w:val="28"/>
          <w:szCs w:val="28"/>
        </w:rPr>
        <w:t xml:space="preserve"> ;</w:t>
      </w:r>
      <w:proofErr w:type="gramEnd"/>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30.2) раздают участникам публичных слушаний форму листа записи предложений;</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30.3) составляют список участников публичных слушаний, изъявивших желание выступить на публичных слушаниях;</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30.4) решают иные организационные вопросы.</w:t>
      </w:r>
    </w:p>
    <w:p w:rsidR="00246D85" w:rsidRPr="00246D85" w:rsidRDefault="00246D85" w:rsidP="00246D85">
      <w:pPr>
        <w:widowControl/>
        <w:shd w:val="clear" w:color="auto" w:fill="FFFFFF"/>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31. Председательствует на собрании участников публичных слушаниях глава муниципального округа, в случае его отсутствия – руководитель рабочей группы (далее – председательствующий).</w:t>
      </w:r>
    </w:p>
    <w:p w:rsidR="00246D85" w:rsidRPr="00246D85" w:rsidRDefault="00246D85" w:rsidP="00246D85">
      <w:pPr>
        <w:widowControl/>
        <w:shd w:val="clear" w:color="auto" w:fill="FFFFFF"/>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32. Председательствующий:</w:t>
      </w:r>
    </w:p>
    <w:p w:rsidR="00246D85" w:rsidRPr="00246D85" w:rsidRDefault="00246D85" w:rsidP="00246D85">
      <w:pPr>
        <w:widowControl/>
        <w:shd w:val="clear" w:color="auto" w:fill="FFFFFF"/>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32.1) открывает и закрывает собрание участников публичных слушаний в установленное время;</w:t>
      </w:r>
    </w:p>
    <w:p w:rsidR="00246D85" w:rsidRPr="00246D85" w:rsidRDefault="00246D85" w:rsidP="00246D85">
      <w:pPr>
        <w:widowControl/>
        <w:shd w:val="clear" w:color="auto" w:fill="FFFFFF"/>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32.2) предоставляет слово для выступлений.</w:t>
      </w:r>
    </w:p>
    <w:p w:rsidR="00246D85" w:rsidRPr="00246D85" w:rsidRDefault="00246D85" w:rsidP="00246D85">
      <w:pPr>
        <w:widowControl/>
        <w:shd w:val="clear" w:color="auto" w:fill="FFFFFF"/>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33. Время выступления определяется, исходя из количества выступающих и времени, отведенного для проведения публичных слушаний, но не менее 5 минут на одно выступление. </w:t>
      </w:r>
    </w:p>
    <w:p w:rsidR="00246D85" w:rsidRPr="00246D85" w:rsidRDefault="00246D85" w:rsidP="00246D85">
      <w:pPr>
        <w:widowControl/>
        <w:shd w:val="clear" w:color="auto" w:fill="FFFFFF"/>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 xml:space="preserve">34. Председательствующий имеет право </w:t>
      </w:r>
      <w:proofErr w:type="gramStart"/>
      <w:r w:rsidRPr="00246D85">
        <w:rPr>
          <w:rFonts w:ascii="Times New Roman" w:hAnsi="Times New Roman" w:cs="Times New Roman"/>
          <w:color w:val="000000"/>
          <w:sz w:val="28"/>
          <w:szCs w:val="28"/>
        </w:rPr>
        <w:t>призвать выступающего высказываться</w:t>
      </w:r>
      <w:proofErr w:type="gramEnd"/>
      <w:r w:rsidRPr="00246D85">
        <w:rPr>
          <w:rFonts w:ascii="Times New Roman" w:hAnsi="Times New Roman" w:cs="Times New Roman"/>
          <w:color w:val="000000"/>
          <w:sz w:val="28"/>
          <w:szCs w:val="28"/>
        </w:rPr>
        <w:t xml:space="preserve"> по существу обсуждаемого вопроса; прервать выступление после предупреждения, сделанного выступающему, если тот вышел за рамки отведенного ему времени; задать вопросы выступающему по окончании его выступления.</w:t>
      </w:r>
    </w:p>
    <w:p w:rsidR="00246D85" w:rsidRPr="00246D85" w:rsidRDefault="00246D85" w:rsidP="00246D85">
      <w:pPr>
        <w:widowControl/>
        <w:shd w:val="clear" w:color="auto" w:fill="FFFFFF"/>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 xml:space="preserve">35. </w:t>
      </w:r>
      <w:proofErr w:type="gramStart"/>
      <w:r w:rsidRPr="00246D85">
        <w:rPr>
          <w:rFonts w:ascii="Times New Roman" w:hAnsi="Times New Roman" w:cs="Times New Roman"/>
          <w:color w:val="000000"/>
          <w:sz w:val="28"/>
          <w:szCs w:val="28"/>
        </w:rPr>
        <w:t>Выступающий</w:t>
      </w:r>
      <w:proofErr w:type="gramEnd"/>
      <w:r w:rsidRPr="00246D85">
        <w:rPr>
          <w:rFonts w:ascii="Times New Roman" w:hAnsi="Times New Roman" w:cs="Times New Roman"/>
          <w:color w:val="000000"/>
          <w:sz w:val="28"/>
          <w:szCs w:val="28"/>
        </w:rPr>
        <w:t xml:space="preserve"> на собрании участников публичных слушаний обязан не допускать неэтичного поведения, выступать по существу обсуждаемых на публичных слушаниях вопросов.</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36. Во время проведения собрания участников публичных слушаний участники публичных слушаний вправе представить свои предложения по обсуждаемому проекту правового акта посредством:</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36.1) подачи в ходе публичных слушаний письменных предложений лично с указанием фамилии, имени, отчества;</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36.2) выступления на публичных слушаниях.</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37. На публичных слушаниях не принимаются какие-либо решения путем голосования.</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38. В ходе проведения публичных слушаний секретарем рабочей группы ведется протокол, который подписывается председательствующим.</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39. Протокол публичных слушаний должен содержать:</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39.1) сведения о датах, месте и времени проведения экспозиции к публичным слушаниям;</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39.2) сведения о дате, месте и времени проведения собрания участников публичных слушаний;</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39.3) сведения о количестве участников публичных слушаний (отдельно по экспозиции и по собранию участников публичных слушаний);</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39.4) предложения участников публичных слушаний (отдельно по экспозиции и по собранию участников публичных слушаний);</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39.5) итоги публичных слушаний.</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lastRenderedPageBreak/>
        <w:t>40. На основании протокола публичных слушаний рабочая группа в течение 5 дней со дня проведения публичных слушаний оформляет результаты публичных слушаний и готовит информацию по поступившим предложениям (при наличии). Такая информация должна содержать сведения о соответствии (несоответствии) предложений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города Москвы, законам и иным нормативным правовым актам города Москвы.</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41. В результатах публичных слушаний должны быть указаны:</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41.1) реквизиты решения о назначении публичных слушаний;</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41.2) сведения об инициаторе проведения публичных слушаний;</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41.3) краткое содержание проекта правового акта, представленного на публичные слушания;</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41.4) сведения о датах, месте и времени проведения экспозиции к публичным слушаниям;</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41.5) сведения о дате, месте и времени проведения собрания участников публичных слушаний;</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41.6) сведения о количестве участников публичных слушаний;</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41.7) сведения о количестве предложений участников публичных слушаний по обсуждаемому проекту правового акта (при наличии).</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41.8) итоги публичных слушаний (включая мотивированное обоснование принятых решений).</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 xml:space="preserve">42. </w:t>
      </w:r>
      <w:proofErr w:type="gramStart"/>
      <w:r w:rsidRPr="00246D85">
        <w:rPr>
          <w:rFonts w:ascii="Times New Roman" w:hAnsi="Times New Roman" w:cs="Times New Roman"/>
          <w:color w:val="000000"/>
          <w:sz w:val="28"/>
          <w:szCs w:val="28"/>
        </w:rPr>
        <w:t>Протокол, результаты публичных слушаний и информация, указанная в пункте 40 направляются не позднее 7 дней со дня проведения публичных слушаний в Совет депутатов (при проведении публичных слушаний по инициативе Совета депутатов), главе администрации муниципального округа (при проведении публичных слушаний по его инициативе), главе муниципального округа</w:t>
      </w:r>
      <w:r w:rsidRPr="00246D85">
        <w:rPr>
          <w:rFonts w:ascii="Times New Roman" w:hAnsi="Times New Roman" w:cs="Times New Roman"/>
          <w:i/>
          <w:iCs/>
          <w:color w:val="000000"/>
          <w:sz w:val="28"/>
          <w:szCs w:val="28"/>
        </w:rPr>
        <w:t xml:space="preserve"> </w:t>
      </w:r>
      <w:r w:rsidRPr="00246D85">
        <w:rPr>
          <w:rFonts w:ascii="Times New Roman" w:hAnsi="Times New Roman" w:cs="Times New Roman"/>
          <w:color w:val="000000"/>
          <w:sz w:val="28"/>
          <w:szCs w:val="28"/>
        </w:rPr>
        <w:t>(при проведении публичных слушаний по его инициативе).</w:t>
      </w:r>
      <w:proofErr w:type="gramEnd"/>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В случае назначения публичных слушаний по инициативе жителей и собственников, копии протокола и результатов публичных слушаний направляются руководителю инициативной группы в срок, указанный в первом абзаце настоящего пункта.</w:t>
      </w:r>
    </w:p>
    <w:p w:rsidR="00246D85" w:rsidRPr="00246D85" w:rsidRDefault="00246D85" w:rsidP="00246D85">
      <w:pPr>
        <w:widowControl/>
        <w:autoSpaceDE/>
        <w:autoSpaceDN/>
        <w:adjustRightInd/>
        <w:rPr>
          <w:rFonts w:ascii="Times New Roman" w:hAnsi="Times New Roman" w:cs="Times New Roman"/>
          <w:sz w:val="24"/>
          <w:szCs w:val="24"/>
        </w:rPr>
      </w:pPr>
    </w:p>
    <w:p w:rsidR="00246D85" w:rsidRPr="00246D85" w:rsidRDefault="00246D85" w:rsidP="00246D85">
      <w:pPr>
        <w:widowControl/>
        <w:autoSpaceDE/>
        <w:autoSpaceDN/>
        <w:adjustRightInd/>
        <w:jc w:val="center"/>
        <w:rPr>
          <w:rFonts w:ascii="Times New Roman" w:hAnsi="Times New Roman" w:cs="Times New Roman"/>
          <w:sz w:val="24"/>
          <w:szCs w:val="24"/>
        </w:rPr>
      </w:pPr>
      <w:r w:rsidRPr="00246D85">
        <w:rPr>
          <w:rFonts w:ascii="Times New Roman" w:hAnsi="Times New Roman" w:cs="Times New Roman"/>
          <w:b/>
          <w:bCs/>
          <w:color w:val="000000"/>
          <w:sz w:val="28"/>
          <w:szCs w:val="28"/>
        </w:rPr>
        <w:t>Заключительные положения</w:t>
      </w:r>
    </w:p>
    <w:p w:rsidR="00246D85" w:rsidRPr="00246D85" w:rsidRDefault="00246D85" w:rsidP="00246D85">
      <w:pPr>
        <w:widowControl/>
        <w:autoSpaceDE/>
        <w:autoSpaceDN/>
        <w:adjustRightInd/>
        <w:rPr>
          <w:rFonts w:ascii="Times New Roman" w:hAnsi="Times New Roman" w:cs="Times New Roman"/>
          <w:sz w:val="24"/>
          <w:szCs w:val="24"/>
        </w:rPr>
      </w:pP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43. Публичные слушания завершаются опубликованием результатов публичных слушаний. Результаты публичных слушаний подлежат опубликованию в порядке, установленном Уставом муниципального округа</w:t>
      </w:r>
      <w:r w:rsidRPr="00246D85">
        <w:rPr>
          <w:rFonts w:ascii="Times New Roman" w:hAnsi="Times New Roman" w:cs="Times New Roman"/>
          <w:i/>
          <w:iCs/>
          <w:color w:val="000000"/>
          <w:sz w:val="28"/>
          <w:szCs w:val="28"/>
        </w:rPr>
        <w:t xml:space="preserve"> </w:t>
      </w:r>
      <w:r w:rsidRPr="00246D85">
        <w:rPr>
          <w:rFonts w:ascii="Times New Roman" w:hAnsi="Times New Roman" w:cs="Times New Roman"/>
          <w:color w:val="000000"/>
          <w:sz w:val="28"/>
          <w:szCs w:val="28"/>
        </w:rPr>
        <w:t>для официального опубликования муниципальных правовых актов, и размещению на официальном сайте не позднее 10 дней со дня проведения публичных слушаний. </w:t>
      </w:r>
    </w:p>
    <w:p w:rsidR="00246D85" w:rsidRPr="00246D85" w:rsidRDefault="00246D85" w:rsidP="00246D85">
      <w:pPr>
        <w:widowControl/>
        <w:autoSpaceDE/>
        <w:autoSpaceDN/>
        <w:adjustRightInd/>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44. Полномочия рабочей группы прекращаются со дня официального опубликования результатов публичных слушаний.</w:t>
      </w:r>
    </w:p>
    <w:p w:rsidR="002F0246" w:rsidRPr="00E2739F" w:rsidRDefault="00246D85" w:rsidP="00246D85">
      <w:pPr>
        <w:ind w:firstLine="851"/>
        <w:jc w:val="both"/>
        <w:rPr>
          <w:rFonts w:ascii="Times New Roman" w:hAnsi="Times New Roman" w:cs="Times New Roman"/>
          <w:sz w:val="24"/>
          <w:szCs w:val="24"/>
        </w:rPr>
      </w:pPr>
      <w:r w:rsidRPr="00246D85">
        <w:rPr>
          <w:rFonts w:ascii="Times New Roman" w:hAnsi="Times New Roman" w:cs="Times New Roman"/>
          <w:color w:val="000000"/>
          <w:sz w:val="28"/>
          <w:szCs w:val="28"/>
        </w:rPr>
        <w:t>45. Материалы по публичным слушаниям (решение о назначении публичных слушаний, проект правового акта, протокол публичных слушаний, письменные предложения участников публичных слушаний, результаты публичных слушаний) хранятся в органах местного самоуправления муниципального округа</w:t>
      </w:r>
      <w:r w:rsidRPr="00246D85">
        <w:rPr>
          <w:rFonts w:ascii="Times New Roman" w:hAnsi="Times New Roman" w:cs="Times New Roman"/>
          <w:i/>
          <w:iCs/>
          <w:color w:val="000000"/>
          <w:sz w:val="28"/>
          <w:szCs w:val="28"/>
        </w:rPr>
        <w:t xml:space="preserve"> </w:t>
      </w:r>
      <w:r w:rsidRPr="00246D85">
        <w:rPr>
          <w:rFonts w:ascii="Times New Roman" w:hAnsi="Times New Roman" w:cs="Times New Roman"/>
          <w:color w:val="000000"/>
          <w:sz w:val="28"/>
          <w:szCs w:val="28"/>
        </w:rPr>
        <w:t>в течение пяти лет со дня проведения публичных слушаний.</w:t>
      </w:r>
    </w:p>
    <w:sectPr w:rsidR="002F0246" w:rsidRPr="00E2739F" w:rsidSect="00E41F49">
      <w:headerReference w:type="even" r:id="rId8"/>
      <w:headerReference w:type="default" r:id="rId9"/>
      <w:footerReference w:type="even" r:id="rId10"/>
      <w:footnotePr>
        <w:numRestart w:val="eachPage"/>
      </w:footnotePr>
      <w:pgSz w:w="11909" w:h="16834"/>
      <w:pgMar w:top="567" w:right="569" w:bottom="567" w:left="1134" w:header="720" w:footer="720" w:gutter="0"/>
      <w:pgNumType w:start="1"/>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97A" w:rsidRDefault="0025197A" w:rsidP="00281D18">
      <w:r>
        <w:separator/>
      </w:r>
    </w:p>
  </w:endnote>
  <w:endnote w:type="continuationSeparator" w:id="0">
    <w:p w:rsidR="0025197A" w:rsidRDefault="0025197A" w:rsidP="00281D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80E" w:rsidRDefault="009C0FCE" w:rsidP="0054280E">
    <w:pPr>
      <w:pStyle w:val="a3"/>
      <w:framePr w:wrap="around" w:vAnchor="text" w:hAnchor="margin" w:xAlign="right" w:y="1"/>
      <w:rPr>
        <w:rStyle w:val="a5"/>
      </w:rPr>
    </w:pPr>
    <w:r>
      <w:rPr>
        <w:rStyle w:val="a5"/>
      </w:rPr>
      <w:fldChar w:fldCharType="begin"/>
    </w:r>
    <w:r w:rsidR="00764D60">
      <w:rPr>
        <w:rStyle w:val="a5"/>
      </w:rPr>
      <w:instrText xml:space="preserve">PAGE  </w:instrText>
    </w:r>
    <w:r>
      <w:rPr>
        <w:rStyle w:val="a5"/>
      </w:rPr>
      <w:fldChar w:fldCharType="end"/>
    </w:r>
  </w:p>
  <w:p w:rsidR="0054280E" w:rsidRDefault="0025197A" w:rsidP="0054280E">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97A" w:rsidRDefault="0025197A" w:rsidP="00281D18">
      <w:r>
        <w:separator/>
      </w:r>
    </w:p>
  </w:footnote>
  <w:footnote w:type="continuationSeparator" w:id="0">
    <w:p w:rsidR="0025197A" w:rsidRDefault="0025197A" w:rsidP="00281D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80E" w:rsidRDefault="009C0FCE" w:rsidP="0054280E">
    <w:pPr>
      <w:pStyle w:val="a6"/>
      <w:framePr w:wrap="around" w:vAnchor="text" w:hAnchor="margin" w:xAlign="center" w:y="1"/>
      <w:rPr>
        <w:rStyle w:val="a5"/>
      </w:rPr>
    </w:pPr>
    <w:r>
      <w:rPr>
        <w:rStyle w:val="a5"/>
      </w:rPr>
      <w:fldChar w:fldCharType="begin"/>
    </w:r>
    <w:r w:rsidR="00764D60">
      <w:rPr>
        <w:rStyle w:val="a5"/>
      </w:rPr>
      <w:instrText xml:space="preserve">PAGE  </w:instrText>
    </w:r>
    <w:r>
      <w:rPr>
        <w:rStyle w:val="a5"/>
      </w:rPr>
      <w:fldChar w:fldCharType="end"/>
    </w:r>
  </w:p>
  <w:p w:rsidR="0054280E" w:rsidRDefault="0025197A">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8DD" w:rsidRDefault="009C0FCE">
    <w:pPr>
      <w:pStyle w:val="a6"/>
      <w:jc w:val="center"/>
    </w:pPr>
    <w:r>
      <w:fldChar w:fldCharType="begin"/>
    </w:r>
    <w:r w:rsidR="00764D60">
      <w:instrText>PAGE   \* MERGEFORMAT</w:instrText>
    </w:r>
    <w:r>
      <w:fldChar w:fldCharType="separate"/>
    </w:r>
    <w:r w:rsidR="00E41F49">
      <w:rPr>
        <w:noProof/>
      </w:rPr>
      <w:t>2</w:t>
    </w:r>
    <w:r>
      <w:fldChar w:fldCharType="end"/>
    </w:r>
  </w:p>
  <w:p w:rsidR="00A448DD" w:rsidRDefault="0025197A">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A1AE4"/>
    <w:multiLevelType w:val="hybridMultilevel"/>
    <w:tmpl w:val="823CC4B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164C1420"/>
    <w:multiLevelType w:val="multilevel"/>
    <w:tmpl w:val="975AE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A34717"/>
    <w:multiLevelType w:val="hybridMultilevel"/>
    <w:tmpl w:val="FC362A5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51625DE0"/>
    <w:multiLevelType w:val="hybridMultilevel"/>
    <w:tmpl w:val="2B4EAF8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7F9B2C71"/>
    <w:multiLevelType w:val="multilevel"/>
    <w:tmpl w:val="3616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numRestart w:val="eachPage"/>
    <w:footnote w:id="-1"/>
    <w:footnote w:id="0"/>
  </w:footnotePr>
  <w:endnotePr>
    <w:endnote w:id="-1"/>
    <w:endnote w:id="0"/>
  </w:endnotePr>
  <w:compat/>
  <w:rsids>
    <w:rsidRoot w:val="002F0246"/>
    <w:rsid w:val="000C646A"/>
    <w:rsid w:val="000F77FB"/>
    <w:rsid w:val="0013617B"/>
    <w:rsid w:val="00150B4B"/>
    <w:rsid w:val="001C4706"/>
    <w:rsid w:val="00246D85"/>
    <w:rsid w:val="0025197A"/>
    <w:rsid w:val="00281D18"/>
    <w:rsid w:val="00293692"/>
    <w:rsid w:val="002F0246"/>
    <w:rsid w:val="0031043B"/>
    <w:rsid w:val="00320AF8"/>
    <w:rsid w:val="00341B5D"/>
    <w:rsid w:val="00356D7B"/>
    <w:rsid w:val="00387D8B"/>
    <w:rsid w:val="004C1390"/>
    <w:rsid w:val="005059B0"/>
    <w:rsid w:val="00551954"/>
    <w:rsid w:val="005A0DD8"/>
    <w:rsid w:val="00600FF5"/>
    <w:rsid w:val="006C69DB"/>
    <w:rsid w:val="00764D60"/>
    <w:rsid w:val="007877E8"/>
    <w:rsid w:val="008372C1"/>
    <w:rsid w:val="00857A79"/>
    <w:rsid w:val="00901285"/>
    <w:rsid w:val="009C0FCE"/>
    <w:rsid w:val="009C3554"/>
    <w:rsid w:val="00B21B8F"/>
    <w:rsid w:val="00C0467C"/>
    <w:rsid w:val="00C161BD"/>
    <w:rsid w:val="00C427AD"/>
    <w:rsid w:val="00CE6371"/>
    <w:rsid w:val="00D56E09"/>
    <w:rsid w:val="00DA1B34"/>
    <w:rsid w:val="00DD2E96"/>
    <w:rsid w:val="00E2739F"/>
    <w:rsid w:val="00E34DEC"/>
    <w:rsid w:val="00E41F49"/>
    <w:rsid w:val="00EA46FC"/>
    <w:rsid w:val="00EF6180"/>
    <w:rsid w:val="00F32B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246"/>
    <w:pPr>
      <w:widowControl w:val="0"/>
      <w:autoSpaceDE w:val="0"/>
      <w:autoSpaceDN w:val="0"/>
      <w:adjustRightInd w:val="0"/>
      <w:spacing w:before="0" w:beforeAutospacing="0" w:after="0" w:afterAutospacing="0"/>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2F0246"/>
    <w:pPr>
      <w:jc w:val="both"/>
    </w:pPr>
    <w:rPr>
      <w:rFonts w:ascii="Times New Roman" w:hAnsi="Times New Roman" w:cs="Times New Roman"/>
      <w:spacing w:val="1"/>
      <w:sz w:val="24"/>
      <w:szCs w:val="16"/>
    </w:rPr>
  </w:style>
  <w:style w:type="character" w:customStyle="1" w:styleId="20">
    <w:name w:val="Основной текст 2 Знак"/>
    <w:basedOn w:val="a0"/>
    <w:link w:val="2"/>
    <w:rsid w:val="002F0246"/>
    <w:rPr>
      <w:rFonts w:ascii="Times New Roman" w:eastAsia="Times New Roman" w:hAnsi="Times New Roman" w:cs="Times New Roman"/>
      <w:spacing w:val="1"/>
      <w:sz w:val="24"/>
      <w:szCs w:val="16"/>
      <w:lang w:eastAsia="ru-RU"/>
    </w:rPr>
  </w:style>
  <w:style w:type="paragraph" w:customStyle="1" w:styleId="ConsPlusNormal">
    <w:name w:val="ConsPlusNormal"/>
    <w:rsid w:val="002F0246"/>
    <w:pPr>
      <w:widowControl w:val="0"/>
      <w:autoSpaceDE w:val="0"/>
      <w:autoSpaceDN w:val="0"/>
      <w:adjustRightInd w:val="0"/>
      <w:spacing w:before="0" w:beforeAutospacing="0" w:after="0" w:afterAutospacing="0"/>
      <w:ind w:firstLine="720"/>
    </w:pPr>
    <w:rPr>
      <w:rFonts w:ascii="Arial" w:eastAsia="Times New Roman" w:hAnsi="Arial" w:cs="Arial"/>
      <w:sz w:val="20"/>
      <w:szCs w:val="20"/>
      <w:lang w:eastAsia="ru-RU"/>
    </w:rPr>
  </w:style>
  <w:style w:type="paragraph" w:styleId="a3">
    <w:name w:val="footer"/>
    <w:basedOn w:val="a"/>
    <w:link w:val="a4"/>
    <w:rsid w:val="002F0246"/>
    <w:pPr>
      <w:tabs>
        <w:tab w:val="center" w:pos="4677"/>
        <w:tab w:val="right" w:pos="9355"/>
      </w:tabs>
    </w:pPr>
  </w:style>
  <w:style w:type="character" w:customStyle="1" w:styleId="a4">
    <w:name w:val="Нижний колонтитул Знак"/>
    <w:basedOn w:val="a0"/>
    <w:link w:val="a3"/>
    <w:rsid w:val="002F0246"/>
    <w:rPr>
      <w:rFonts w:ascii="Arial" w:eastAsia="Times New Roman" w:hAnsi="Arial" w:cs="Arial"/>
      <w:sz w:val="20"/>
      <w:szCs w:val="20"/>
      <w:lang w:eastAsia="ru-RU"/>
    </w:rPr>
  </w:style>
  <w:style w:type="character" w:styleId="a5">
    <w:name w:val="page number"/>
    <w:rsid w:val="002F0246"/>
  </w:style>
  <w:style w:type="paragraph" w:styleId="a6">
    <w:name w:val="header"/>
    <w:basedOn w:val="a"/>
    <w:link w:val="a7"/>
    <w:uiPriority w:val="99"/>
    <w:rsid w:val="002F0246"/>
    <w:pPr>
      <w:tabs>
        <w:tab w:val="center" w:pos="4677"/>
        <w:tab w:val="right" w:pos="9355"/>
      </w:tabs>
    </w:pPr>
  </w:style>
  <w:style w:type="character" w:customStyle="1" w:styleId="a7">
    <w:name w:val="Верхний колонтитул Знак"/>
    <w:basedOn w:val="a0"/>
    <w:link w:val="a6"/>
    <w:uiPriority w:val="99"/>
    <w:rsid w:val="002F0246"/>
    <w:rPr>
      <w:rFonts w:ascii="Arial" w:eastAsia="Times New Roman" w:hAnsi="Arial" w:cs="Arial"/>
      <w:sz w:val="20"/>
      <w:szCs w:val="20"/>
      <w:lang w:eastAsia="ru-RU"/>
    </w:rPr>
  </w:style>
  <w:style w:type="paragraph" w:styleId="a8">
    <w:name w:val="List Paragraph"/>
    <w:basedOn w:val="a"/>
    <w:uiPriority w:val="34"/>
    <w:qFormat/>
    <w:rsid w:val="00551954"/>
    <w:pPr>
      <w:ind w:left="720"/>
      <w:contextualSpacing/>
    </w:pPr>
  </w:style>
  <w:style w:type="paragraph" w:styleId="a9">
    <w:name w:val="Balloon Text"/>
    <w:basedOn w:val="a"/>
    <w:link w:val="aa"/>
    <w:uiPriority w:val="99"/>
    <w:semiHidden/>
    <w:unhideWhenUsed/>
    <w:rsid w:val="001C4706"/>
    <w:rPr>
      <w:rFonts w:ascii="Segoe UI" w:hAnsi="Segoe UI" w:cs="Segoe UI"/>
      <w:sz w:val="18"/>
      <w:szCs w:val="18"/>
    </w:rPr>
  </w:style>
  <w:style w:type="character" w:customStyle="1" w:styleId="aa">
    <w:name w:val="Текст выноски Знак"/>
    <w:basedOn w:val="a0"/>
    <w:link w:val="a9"/>
    <w:uiPriority w:val="99"/>
    <w:semiHidden/>
    <w:rsid w:val="001C4706"/>
    <w:rPr>
      <w:rFonts w:ascii="Segoe UI" w:eastAsia="Times New Roman" w:hAnsi="Segoe UI" w:cs="Segoe UI"/>
      <w:sz w:val="18"/>
      <w:szCs w:val="18"/>
      <w:lang w:eastAsia="ru-RU"/>
    </w:rPr>
  </w:style>
  <w:style w:type="paragraph" w:styleId="ab">
    <w:name w:val="Normal (Web)"/>
    <w:basedOn w:val="a"/>
    <w:uiPriority w:val="99"/>
    <w:semiHidden/>
    <w:unhideWhenUsed/>
    <w:rsid w:val="00E2739F"/>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pple-tab-span">
    <w:name w:val="apple-tab-span"/>
    <w:basedOn w:val="a0"/>
    <w:rsid w:val="00E273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246"/>
    <w:pPr>
      <w:widowControl w:val="0"/>
      <w:autoSpaceDE w:val="0"/>
      <w:autoSpaceDN w:val="0"/>
      <w:adjustRightInd w:val="0"/>
      <w:spacing w:before="0" w:beforeAutospacing="0" w:after="0" w:afterAutospacing="0"/>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2F0246"/>
    <w:pPr>
      <w:jc w:val="both"/>
    </w:pPr>
    <w:rPr>
      <w:rFonts w:ascii="Times New Roman" w:hAnsi="Times New Roman" w:cs="Times New Roman"/>
      <w:spacing w:val="1"/>
      <w:sz w:val="24"/>
      <w:szCs w:val="16"/>
    </w:rPr>
  </w:style>
  <w:style w:type="character" w:customStyle="1" w:styleId="20">
    <w:name w:val="Основной текст 2 Знак"/>
    <w:basedOn w:val="a0"/>
    <w:link w:val="2"/>
    <w:rsid w:val="002F0246"/>
    <w:rPr>
      <w:rFonts w:ascii="Times New Roman" w:eastAsia="Times New Roman" w:hAnsi="Times New Roman" w:cs="Times New Roman"/>
      <w:spacing w:val="1"/>
      <w:sz w:val="24"/>
      <w:szCs w:val="16"/>
      <w:lang w:eastAsia="ru-RU"/>
    </w:rPr>
  </w:style>
  <w:style w:type="paragraph" w:customStyle="1" w:styleId="ConsPlusNormal">
    <w:name w:val="ConsPlusNormal"/>
    <w:rsid w:val="002F0246"/>
    <w:pPr>
      <w:widowControl w:val="0"/>
      <w:autoSpaceDE w:val="0"/>
      <w:autoSpaceDN w:val="0"/>
      <w:adjustRightInd w:val="0"/>
      <w:spacing w:before="0" w:beforeAutospacing="0" w:after="0" w:afterAutospacing="0"/>
      <w:ind w:firstLine="720"/>
    </w:pPr>
    <w:rPr>
      <w:rFonts w:ascii="Arial" w:eastAsia="Times New Roman" w:hAnsi="Arial" w:cs="Arial"/>
      <w:sz w:val="20"/>
      <w:szCs w:val="20"/>
      <w:lang w:eastAsia="ru-RU"/>
    </w:rPr>
  </w:style>
  <w:style w:type="paragraph" w:styleId="a3">
    <w:name w:val="footer"/>
    <w:basedOn w:val="a"/>
    <w:link w:val="a4"/>
    <w:rsid w:val="002F0246"/>
    <w:pPr>
      <w:tabs>
        <w:tab w:val="center" w:pos="4677"/>
        <w:tab w:val="right" w:pos="9355"/>
      </w:tabs>
    </w:pPr>
  </w:style>
  <w:style w:type="character" w:customStyle="1" w:styleId="a4">
    <w:name w:val="Нижний колонтитул Знак"/>
    <w:basedOn w:val="a0"/>
    <w:link w:val="a3"/>
    <w:rsid w:val="002F0246"/>
    <w:rPr>
      <w:rFonts w:ascii="Arial" w:eastAsia="Times New Roman" w:hAnsi="Arial" w:cs="Arial"/>
      <w:sz w:val="20"/>
      <w:szCs w:val="20"/>
      <w:lang w:eastAsia="ru-RU"/>
    </w:rPr>
  </w:style>
  <w:style w:type="character" w:styleId="a5">
    <w:name w:val="page number"/>
    <w:rsid w:val="002F0246"/>
  </w:style>
  <w:style w:type="paragraph" w:styleId="a6">
    <w:name w:val="header"/>
    <w:basedOn w:val="a"/>
    <w:link w:val="a7"/>
    <w:uiPriority w:val="99"/>
    <w:rsid w:val="002F0246"/>
    <w:pPr>
      <w:tabs>
        <w:tab w:val="center" w:pos="4677"/>
        <w:tab w:val="right" w:pos="9355"/>
      </w:tabs>
    </w:pPr>
  </w:style>
  <w:style w:type="character" w:customStyle="1" w:styleId="a7">
    <w:name w:val="Верхний колонтитул Знак"/>
    <w:basedOn w:val="a0"/>
    <w:link w:val="a6"/>
    <w:uiPriority w:val="99"/>
    <w:rsid w:val="002F0246"/>
    <w:rPr>
      <w:rFonts w:ascii="Arial" w:eastAsia="Times New Roman" w:hAnsi="Arial" w:cs="Arial"/>
      <w:sz w:val="20"/>
      <w:szCs w:val="20"/>
      <w:lang w:eastAsia="ru-RU"/>
    </w:rPr>
  </w:style>
  <w:style w:type="paragraph" w:styleId="a8">
    <w:name w:val="List Paragraph"/>
    <w:basedOn w:val="a"/>
    <w:uiPriority w:val="34"/>
    <w:qFormat/>
    <w:rsid w:val="00551954"/>
    <w:pPr>
      <w:ind w:left="720"/>
      <w:contextualSpacing/>
    </w:pPr>
  </w:style>
  <w:style w:type="paragraph" w:styleId="a9">
    <w:name w:val="Balloon Text"/>
    <w:basedOn w:val="a"/>
    <w:link w:val="aa"/>
    <w:uiPriority w:val="99"/>
    <w:semiHidden/>
    <w:unhideWhenUsed/>
    <w:rsid w:val="001C4706"/>
    <w:rPr>
      <w:rFonts w:ascii="Segoe UI" w:hAnsi="Segoe UI" w:cs="Segoe UI"/>
      <w:sz w:val="18"/>
      <w:szCs w:val="18"/>
    </w:rPr>
  </w:style>
  <w:style w:type="character" w:customStyle="1" w:styleId="aa">
    <w:name w:val="Текст выноски Знак"/>
    <w:basedOn w:val="a0"/>
    <w:link w:val="a9"/>
    <w:uiPriority w:val="99"/>
    <w:semiHidden/>
    <w:rsid w:val="001C4706"/>
    <w:rPr>
      <w:rFonts w:ascii="Segoe UI" w:eastAsia="Times New Roman" w:hAnsi="Segoe UI" w:cs="Segoe UI"/>
      <w:sz w:val="18"/>
      <w:szCs w:val="18"/>
      <w:lang w:eastAsia="ru-RU"/>
    </w:rPr>
  </w:style>
  <w:style w:type="paragraph" w:styleId="ab">
    <w:name w:val="Normal (Web)"/>
    <w:basedOn w:val="a"/>
    <w:uiPriority w:val="99"/>
    <w:semiHidden/>
    <w:unhideWhenUsed/>
    <w:rsid w:val="00E2739F"/>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pple-tab-span">
    <w:name w:val="apple-tab-span"/>
    <w:basedOn w:val="a0"/>
    <w:rsid w:val="00E2739F"/>
  </w:style>
</w:styles>
</file>

<file path=word/webSettings.xml><?xml version="1.0" encoding="utf-8"?>
<w:webSettings xmlns:r="http://schemas.openxmlformats.org/officeDocument/2006/relationships" xmlns:w="http://schemas.openxmlformats.org/wordprocessingml/2006/main">
  <w:divs>
    <w:div w:id="956106195">
      <w:bodyDiv w:val="1"/>
      <w:marLeft w:val="0"/>
      <w:marRight w:val="0"/>
      <w:marTop w:val="0"/>
      <w:marBottom w:val="0"/>
      <w:divBdr>
        <w:top w:val="none" w:sz="0" w:space="0" w:color="auto"/>
        <w:left w:val="none" w:sz="0" w:space="0" w:color="auto"/>
        <w:bottom w:val="none" w:sz="0" w:space="0" w:color="auto"/>
        <w:right w:val="none" w:sz="0" w:space="0" w:color="auto"/>
      </w:divBdr>
    </w:div>
    <w:div w:id="1292442044">
      <w:bodyDiv w:val="1"/>
      <w:marLeft w:val="0"/>
      <w:marRight w:val="0"/>
      <w:marTop w:val="0"/>
      <w:marBottom w:val="0"/>
      <w:divBdr>
        <w:top w:val="none" w:sz="0" w:space="0" w:color="auto"/>
        <w:left w:val="none" w:sz="0" w:space="0" w:color="auto"/>
        <w:bottom w:val="none" w:sz="0" w:space="0" w:color="auto"/>
        <w:right w:val="none" w:sz="0" w:space="0" w:color="auto"/>
      </w:divBdr>
    </w:div>
    <w:div w:id="154109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48EC70-2DB9-4744-BCBF-8524CF72E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2498</Words>
  <Characters>14243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16708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Feroci</dc:creator>
  <cp:lastModifiedBy>Светлана  Епифанова</cp:lastModifiedBy>
  <cp:revision>7</cp:revision>
  <cp:lastPrinted>2020-09-28T16:58:00Z</cp:lastPrinted>
  <dcterms:created xsi:type="dcterms:W3CDTF">2020-10-02T07:36:00Z</dcterms:created>
  <dcterms:modified xsi:type="dcterms:W3CDTF">2020-10-13T16:36:00Z</dcterms:modified>
</cp:coreProperties>
</file>