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51CF" w14:textId="77777777" w:rsidR="00C50FBF" w:rsidRPr="000D5162" w:rsidRDefault="00C50FBF" w:rsidP="00C50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B8940F3" w14:textId="77777777" w:rsidR="00C50FBF" w:rsidRPr="000D5162" w:rsidRDefault="00C50FBF" w:rsidP="00C50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4B8D8072" w14:textId="77777777" w:rsidR="00C50FBF" w:rsidRPr="000D5162" w:rsidRDefault="00C50FBF" w:rsidP="00C50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14:paraId="0E856AE9" w14:textId="77777777" w:rsidR="00C50FBF" w:rsidRPr="000D5162" w:rsidRDefault="00C50FBF" w:rsidP="00C50FB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6329CA" w14:textId="77777777" w:rsidR="00C50FBF" w:rsidRPr="000D5162" w:rsidRDefault="00C50FBF" w:rsidP="00C50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A46E641" w14:textId="77777777" w:rsidR="00C50FBF" w:rsidRPr="000D5162" w:rsidRDefault="00C50FBF" w:rsidP="00C50FB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C041C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67E5D" w14:textId="77777777" w:rsidR="00C50FBF" w:rsidRPr="00A34C36" w:rsidRDefault="00C50FBF" w:rsidP="00C50FB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 июня 2020 г</w:t>
      </w:r>
      <w:r w:rsidRPr="000D5162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0D516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55/14</w:t>
      </w:r>
    </w:p>
    <w:p w14:paraId="049A879C" w14:textId="77777777" w:rsidR="00C50FBF" w:rsidRPr="000D5162" w:rsidRDefault="00C50FBF" w:rsidP="00C50FBF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512CA3" w14:textId="77777777" w:rsidR="00C50FBF" w:rsidRPr="000D5162" w:rsidRDefault="00C50FBF" w:rsidP="00C50FBF">
      <w:pPr>
        <w:tabs>
          <w:tab w:val="left" w:pos="4237"/>
        </w:tabs>
        <w:spacing w:line="240" w:lineRule="auto"/>
        <w:ind w:right="538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Об утверждении Регламента реализации отдельных полномочий города Москвы по согласованию установки ограждающих устройств на придомовых территориях многоквартирных домов </w:t>
      </w:r>
    </w:p>
    <w:p w14:paraId="402A2F33" w14:textId="77777777" w:rsidR="00C50FBF" w:rsidRPr="000D5162" w:rsidRDefault="00C50FBF" w:rsidP="00C50FBF">
      <w:pPr>
        <w:spacing w:line="240" w:lineRule="auto"/>
        <w:ind w:firstLine="700"/>
        <w:rPr>
          <w:rFonts w:ascii="Times New Roman" w:hAnsi="Times New Roman" w:cs="Times New Roman"/>
          <w:sz w:val="16"/>
          <w:szCs w:val="16"/>
        </w:rPr>
      </w:pPr>
    </w:p>
    <w:p w14:paraId="2D618408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2 июля 2013 года № 428-ПП «О Порядке установки ограждений на придомовых территориях в городе Москве» Совет депутатов муниципального округа Ломоносовский решил:</w:t>
      </w:r>
    </w:p>
    <w:p w14:paraId="1112EBD8" w14:textId="77777777" w:rsidR="00C50FBF" w:rsidRPr="000D5162" w:rsidRDefault="00C50FBF" w:rsidP="00C50FB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Утвердить Регламент реализации отдельных полномочий города Москвы по согласованию установки ограждающих устройств на придомовых территориях многоквартирных домов (приложение).</w:t>
      </w:r>
    </w:p>
    <w:p w14:paraId="1DEE7525" w14:textId="77777777" w:rsidR="00C50FBF" w:rsidRPr="000D5162" w:rsidRDefault="00C50FBF" w:rsidP="00C50FB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 муниципального округа Ломоносовский № 56/6 от 28 июля 2015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домов»</w:t>
      </w:r>
      <w:r w:rsidRPr="000D5162">
        <w:rPr>
          <w:rFonts w:ascii="Times New Roman" w:hAnsi="Times New Roman" w:cs="Times New Roman"/>
          <w:sz w:val="28"/>
          <w:szCs w:val="28"/>
        </w:rPr>
        <w:t>.</w:t>
      </w:r>
    </w:p>
    <w:p w14:paraId="6010BE58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 в течение 3 дней со дня его принятия.</w:t>
      </w:r>
    </w:p>
    <w:p w14:paraId="7D630EC1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бюллетене «Московский муниципальный вестник».</w:t>
      </w:r>
    </w:p>
    <w:p w14:paraId="5C3A0BAE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Ломоносовский Нефедова Г.Ю.</w:t>
      </w:r>
    </w:p>
    <w:p w14:paraId="39DEFEEF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6DFCE" w14:textId="77777777" w:rsidR="00C50FBF" w:rsidRDefault="00C50FBF" w:rsidP="00C50F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624B887" w14:textId="77777777" w:rsidR="00C50FBF" w:rsidRPr="000D5162" w:rsidRDefault="00C50FBF" w:rsidP="00C50F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округа Ломоносовский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D516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D5162">
        <w:rPr>
          <w:rFonts w:ascii="Times New Roman" w:hAnsi="Times New Roman" w:cs="Times New Roman"/>
          <w:b/>
          <w:sz w:val="28"/>
          <w:szCs w:val="28"/>
        </w:rPr>
        <w:tab/>
        <w:t xml:space="preserve"> Г.Ю. Нефедов</w:t>
      </w:r>
    </w:p>
    <w:p w14:paraId="2895E577" w14:textId="77777777" w:rsidR="00C50FBF" w:rsidRPr="000D5162" w:rsidRDefault="00C50FBF" w:rsidP="00C50F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90CC71" w14:textId="77777777" w:rsidR="00C50FBF" w:rsidRPr="000D5162" w:rsidRDefault="00C50FBF" w:rsidP="00C50FBF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</w:rPr>
      </w:pPr>
      <w:r w:rsidRPr="000D51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D5162">
        <w:rPr>
          <w:rFonts w:ascii="Times New Roman" w:hAnsi="Times New Roman" w:cs="Times New Roman"/>
          <w:sz w:val="24"/>
          <w:szCs w:val="24"/>
        </w:rPr>
        <w:br/>
        <w:t>к решению Совета депутатов муниципального округа Ломоносовский</w:t>
      </w:r>
    </w:p>
    <w:p w14:paraId="62FFC618" w14:textId="77777777" w:rsidR="00C50FBF" w:rsidRPr="00A34C36" w:rsidRDefault="00C50FBF" w:rsidP="00C50FBF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51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09 июня</w:t>
      </w:r>
      <w:r w:rsidRPr="000D5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Pr="000D5162">
        <w:rPr>
          <w:rFonts w:ascii="Times New Roman" w:hAnsi="Times New Roman" w:cs="Times New Roman"/>
          <w:sz w:val="24"/>
          <w:szCs w:val="24"/>
        </w:rPr>
        <w:t xml:space="preserve"> года    № </w:t>
      </w:r>
      <w:r>
        <w:rPr>
          <w:rFonts w:ascii="Times New Roman" w:hAnsi="Times New Roman" w:cs="Times New Roman"/>
          <w:sz w:val="24"/>
          <w:szCs w:val="24"/>
          <w:lang w:val="ru-RU"/>
        </w:rPr>
        <w:t>55/14</w:t>
      </w:r>
    </w:p>
    <w:p w14:paraId="095F65A8" w14:textId="77777777" w:rsidR="00C50FBF" w:rsidRPr="000D5162" w:rsidRDefault="00C50FBF" w:rsidP="00C50FBF">
      <w:pPr>
        <w:spacing w:line="240" w:lineRule="auto"/>
        <w:ind w:left="566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B96D4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610B8" w14:textId="77777777" w:rsidR="00C50FBF" w:rsidRPr="000D5162" w:rsidRDefault="00C50FBF" w:rsidP="00C50FB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14:paraId="329C242F" w14:textId="77777777" w:rsidR="00C50FBF" w:rsidRPr="000D5162" w:rsidRDefault="00C50FBF" w:rsidP="00C50FB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отдельных полномочий города Москвы по согласованию установки ограждающих устройств на придомовых территориях многоквартирных домов</w:t>
      </w:r>
    </w:p>
    <w:p w14:paraId="2B24E18A" w14:textId="77777777" w:rsidR="00C50FBF" w:rsidRPr="000D5162" w:rsidRDefault="00C50FBF" w:rsidP="00C50FB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ED2308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1. Настоящий Регламент определяет порядок реализации Советом депутатов муниципального округа Ломоносовский (далее – Совет депутатов) отдельного полномочия города Москвы по согласованию установки ограждающих устройств на придомовых территориях многоквартирных домов (далее – переданное полномочие или установка ограждающих устройств).</w:t>
      </w:r>
    </w:p>
    <w:p w14:paraId="6465B0B6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2. Организацию работы по реализации Советом депутатов переданного полномочия осуществляет глава муниципального округа Ломоносовский и комиссия по развитию муниципального округа Ломоносовский Совета депутатов (далее – профильная комиссия).</w:t>
      </w:r>
    </w:p>
    <w:p w14:paraId="2C3928E9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3. 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 (далее – уполномоченное лицо) и предоставление в Совет депутатов решения (протокола) общего собрания собственников помещений в многоквартирном доме (далее - обращение). Решение (протокол) общего собрания собственников должно содержать: </w:t>
      </w:r>
    </w:p>
    <w:p w14:paraId="27E3309D" w14:textId="77777777" w:rsidR="00C50FBF" w:rsidRPr="000D5162" w:rsidRDefault="00C50FBF" w:rsidP="00C50FB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наделение полномочиями лицо, обращающееся в Совет депутатов,</w:t>
      </w:r>
    </w:p>
    <w:p w14:paraId="51CCB2D4" w14:textId="77777777" w:rsidR="00C50FBF" w:rsidRPr="000D5162" w:rsidRDefault="00C50FBF" w:rsidP="00C50FB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регламент доступа на территорию, ограниченную ограждающим устройством, для экстренных служб,</w:t>
      </w:r>
    </w:p>
    <w:p w14:paraId="34F546E8" w14:textId="77777777" w:rsidR="00C50FBF" w:rsidRPr="000D5162" w:rsidRDefault="00C50FBF" w:rsidP="00C50FB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порядок использования ограждающего устройства.</w:t>
      </w:r>
    </w:p>
    <w:p w14:paraId="40AE0E98" w14:textId="77777777" w:rsidR="00C50FBF" w:rsidRPr="000D5162" w:rsidRDefault="00C50FBF" w:rsidP="00C50FB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проект размещения ограждающего устройства, содержащего информацию о месте размещения ограждающего устройства на придомовой территории, определенной в соответствии с утвержденным проектом межевания территории (при его наличии), а также типе, размере, внешнем виде ограждающего устройства </w:t>
      </w:r>
    </w:p>
    <w:p w14:paraId="7072AEAA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4. Обращение подлежит регистрации в день его поступления в Совет депутатов, и не позднее следующего дня после поступления направляется депутатам Совета депутатов и в профильную комиссию.</w:t>
      </w:r>
    </w:p>
    <w:p w14:paraId="7AA39A9A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5. На следующий рабочий день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направляются в управу района города Москвы.</w:t>
      </w:r>
    </w:p>
    <w:p w14:paraId="716F070B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трех рабочих дней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муниципального округа Ломоносовский - molomonosovskiy.ru (далее - официальный сайт муниципального округа Ломоносовский).</w:t>
      </w:r>
    </w:p>
    <w:p w14:paraId="4B6E3000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6. Профильная комиссия не позднее чем через 14 дней с даты поступления в Совет депутатов обращения обеспечивает рассмотрение обращения на заседании комиссии и подготовку проекта решения Совета депутатов о согласовании или об отказе в согласовании установки ограждающих устройств (далее – проект решения).</w:t>
      </w:r>
    </w:p>
    <w:p w14:paraId="5D344558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7. В случае выявления профильной комиссией несоответствия документов требованиям, установленным п. 3 настоящего Регламента и (или) приложением 1 к приказу Министерства строительства и жилищно-коммунального хозяйства Российской Федерации от 28 января 2019 года № 44/</w:t>
      </w:r>
      <w:proofErr w:type="spellStart"/>
      <w:r w:rsidRPr="000D5162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надзор», проект решения (пункт 6) не подготавливается. В этом случае председатель профильной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муниципального округа Ломоносовский и направляется (вручается) уполномоченному лицу не позднее чем через три рабочих дня после дня проведения заседания профильной комиссии.</w:t>
      </w:r>
    </w:p>
    <w:p w14:paraId="3955168A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8. Решение общего собрания и проект решения рассматривается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14:paraId="104E703F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9. Информация о дате, времени и месте проведения заседания Совета депутатов, на котором будет рассматриваться обращение и проект решения, направляется уполномоченному лицу, в управу Ломоносовского района города Москвы (далее – управа района) и размещается на официальном сайте муниципального округа Ломоносовский www.molomonosovskiy.ru в информационно-телекоммуникационной сети «Интернет» не позднее чем за 3 дня до дня заседания.</w:t>
      </w:r>
    </w:p>
    <w:p w14:paraId="2C34D8A3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10. Решение Совета депутатов о согласовании или об отказе в согласовании установки ограждающих устройств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14:paraId="02679E17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lastRenderedPageBreak/>
        <w:t>11. В решении Совета депутатов об отказе в согласовании установки ограждающих устройств указываются основания такого отказа в соответствии с пунктом 9 приложения к постановлению Правительства Москвы от 2 июля 2013 года № 428-ПП «О Порядке установки ограждений на придомовых территориях в городе Москве».</w:t>
      </w:r>
    </w:p>
    <w:p w14:paraId="5C2886A9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12. 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9C2E4FB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13. Решение Совета депутатов о согласовании или об отказе в согласовании установки ограждающих устройств направляется уполномоченному лицу, в Департамент территориальных органов исполнительной власти города Москвы, префектуру Юго-Западного административного округа города Москвы и управу района не позднее 5 рабочих дней со дня его принятия.</w:t>
      </w:r>
    </w:p>
    <w:p w14:paraId="64D724A8" w14:textId="77777777" w:rsidR="00C50FBF" w:rsidRPr="000D5162" w:rsidRDefault="00C50FBF" w:rsidP="00C50F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Указанное решение подлежит также опубликованию в бюллетене «Московский муниципальный вестник» и размещается на официальном сайте муниципального округа Ломоносовский органов в отсканированном виде не позднее 7 рабочих дней со дня его принятия.</w:t>
      </w:r>
    </w:p>
    <w:p w14:paraId="2CA63911" w14:textId="77777777" w:rsidR="00C50FBF" w:rsidRPr="000D5162" w:rsidRDefault="00C50FBF" w:rsidP="00C50F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BD79A7" w14:textId="77777777" w:rsidR="00C50FBF" w:rsidRDefault="00C50FBF"/>
    <w:sectPr w:rsidR="00C50FBF" w:rsidSect="00C50F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760BC"/>
    <w:multiLevelType w:val="multilevel"/>
    <w:tmpl w:val="B62C3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301875"/>
    <w:multiLevelType w:val="multilevel"/>
    <w:tmpl w:val="02FE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BF"/>
    <w:rsid w:val="00C5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31BA"/>
  <w15:chartTrackingRefBased/>
  <w15:docId w15:val="{CEA7920D-5E52-4D59-8CFB-4D821A12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B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2020-06-09T09:55:00Z</dcterms:created>
  <dcterms:modified xsi:type="dcterms:W3CDTF">2020-06-09T09:56:00Z</dcterms:modified>
</cp:coreProperties>
</file>