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05" w:rsidRPr="00774C05" w:rsidRDefault="00774C05" w:rsidP="00774C05">
      <w:pPr>
        <w:ind w:right="-6"/>
        <w:jc w:val="center"/>
        <w:rPr>
          <w:bCs/>
          <w:spacing w:val="20"/>
          <w:sz w:val="24"/>
          <w:szCs w:val="24"/>
        </w:rPr>
      </w:pPr>
    </w:p>
    <w:p w:rsidR="00774C05" w:rsidRPr="008F310D" w:rsidRDefault="00774C05" w:rsidP="00774C05">
      <w:pPr>
        <w:pStyle w:val="ConsPlusTitle"/>
        <w:rPr>
          <w:rFonts w:ascii="Times New Roman" w:hAnsi="Times New Roman"/>
          <w:bCs w:val="0"/>
        </w:rPr>
      </w:pPr>
      <w:r w:rsidRPr="008F310D">
        <w:rPr>
          <w:rFonts w:ascii="Times New Roman" w:hAnsi="Times New Roman"/>
          <w:bCs w:val="0"/>
        </w:rPr>
        <w:t xml:space="preserve">от </w:t>
      </w:r>
      <w:r>
        <w:rPr>
          <w:rFonts w:ascii="Times New Roman" w:hAnsi="Times New Roman"/>
          <w:bCs w:val="0"/>
        </w:rPr>
        <w:t>10 декабря 2013 года № 31/8</w:t>
      </w:r>
    </w:p>
    <w:p w:rsidR="00774C05" w:rsidRPr="00CC021C" w:rsidRDefault="00774C05" w:rsidP="00774C05"/>
    <w:p w:rsidR="00774C05" w:rsidRDefault="00774C05" w:rsidP="00774C05">
      <w:pPr>
        <w:pStyle w:val="2"/>
        <w:tabs>
          <w:tab w:val="left" w:pos="0"/>
        </w:tabs>
        <w:ind w:right="895" w:firstLine="0"/>
        <w:jc w:val="left"/>
        <w:rPr>
          <w:b/>
          <w:sz w:val="24"/>
          <w:szCs w:val="24"/>
        </w:rPr>
      </w:pPr>
      <w:r w:rsidRPr="00574DF0">
        <w:rPr>
          <w:b/>
          <w:sz w:val="24"/>
          <w:szCs w:val="24"/>
        </w:rPr>
        <w:t xml:space="preserve">О плане работы </w:t>
      </w:r>
      <w:r>
        <w:rPr>
          <w:b/>
          <w:sz w:val="24"/>
          <w:szCs w:val="24"/>
        </w:rPr>
        <w:t xml:space="preserve">Совета депутатов </w:t>
      </w:r>
    </w:p>
    <w:p w:rsidR="00774C05" w:rsidRDefault="00774C05" w:rsidP="00774C05">
      <w:pPr>
        <w:pStyle w:val="2"/>
        <w:tabs>
          <w:tab w:val="left" w:pos="0"/>
        </w:tabs>
        <w:ind w:right="895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774C05" w:rsidRPr="00574DF0" w:rsidRDefault="00774C05" w:rsidP="00774C05">
      <w:pPr>
        <w:tabs>
          <w:tab w:val="left" w:pos="0"/>
        </w:tabs>
        <w:ind w:right="895"/>
        <w:rPr>
          <w:b/>
          <w:sz w:val="24"/>
          <w:szCs w:val="24"/>
        </w:rPr>
      </w:pPr>
      <w:r w:rsidRPr="00574DF0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  <w:lang w:val="en-US"/>
        </w:rPr>
        <w:t>I</w:t>
      </w:r>
      <w:r w:rsidRPr="00574DF0">
        <w:rPr>
          <w:b/>
          <w:sz w:val="24"/>
          <w:szCs w:val="24"/>
        </w:rPr>
        <w:t xml:space="preserve"> квартал 20</w:t>
      </w:r>
      <w:r>
        <w:rPr>
          <w:b/>
          <w:sz w:val="24"/>
          <w:szCs w:val="24"/>
        </w:rPr>
        <w:t xml:space="preserve">14 </w:t>
      </w:r>
      <w:r w:rsidRPr="00574DF0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ода</w:t>
      </w:r>
      <w:r w:rsidRPr="00574DF0">
        <w:rPr>
          <w:b/>
          <w:sz w:val="24"/>
          <w:szCs w:val="24"/>
        </w:rPr>
        <w:t>.</w:t>
      </w:r>
    </w:p>
    <w:p w:rsidR="00774C05" w:rsidRDefault="00774C05" w:rsidP="00774C05">
      <w:pPr>
        <w:tabs>
          <w:tab w:val="left" w:pos="0"/>
        </w:tabs>
        <w:ind w:right="895"/>
        <w:jc w:val="both"/>
        <w:rPr>
          <w:b/>
          <w:sz w:val="24"/>
        </w:rPr>
      </w:pPr>
    </w:p>
    <w:p w:rsidR="00774C05" w:rsidRPr="009F0FDB" w:rsidRDefault="00774C05" w:rsidP="00774C05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округа Ломоносовский, Регламентом Совета депутатов, Совет депутатов решил</w:t>
      </w:r>
      <w:r w:rsidRPr="009F0FDB">
        <w:rPr>
          <w:b/>
          <w:sz w:val="28"/>
          <w:szCs w:val="28"/>
        </w:rPr>
        <w:t>:</w:t>
      </w:r>
    </w:p>
    <w:p w:rsidR="00774C05" w:rsidRDefault="00774C05" w:rsidP="00774C05">
      <w:pPr>
        <w:tabs>
          <w:tab w:val="left" w:pos="0"/>
        </w:tabs>
        <w:ind w:right="895"/>
        <w:jc w:val="both"/>
        <w:rPr>
          <w:b/>
          <w:sz w:val="28"/>
        </w:rPr>
      </w:pPr>
    </w:p>
    <w:p w:rsidR="00774C05" w:rsidRDefault="00774C05" w:rsidP="00774C0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</w:t>
      </w:r>
      <w:r w:rsidRPr="00526574">
        <w:rPr>
          <w:sz w:val="28"/>
        </w:rPr>
        <w:t xml:space="preserve"> </w:t>
      </w:r>
      <w:r>
        <w:rPr>
          <w:sz w:val="28"/>
        </w:rPr>
        <w:t xml:space="preserve">квартал 2014 года согласно приложению к настоящему решению. </w:t>
      </w:r>
    </w:p>
    <w:p w:rsidR="00774C05" w:rsidRPr="00514D6A" w:rsidRDefault="00774C05" w:rsidP="00774C0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:rsidR="00774C05" w:rsidRDefault="00774C05" w:rsidP="00774C0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 А.</w:t>
      </w:r>
    </w:p>
    <w:p w:rsidR="00774C05" w:rsidRDefault="00774C05" w:rsidP="00774C05">
      <w:pPr>
        <w:tabs>
          <w:tab w:val="left" w:pos="0"/>
        </w:tabs>
        <w:ind w:right="895"/>
        <w:jc w:val="both"/>
        <w:rPr>
          <w:sz w:val="28"/>
        </w:rPr>
      </w:pPr>
    </w:p>
    <w:p w:rsidR="00774C05" w:rsidRPr="006258A4" w:rsidRDefault="00774C05" w:rsidP="00774C05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:rsidR="00774C05" w:rsidRDefault="00774C05" w:rsidP="00774C05">
      <w:pPr>
        <w:tabs>
          <w:tab w:val="left" w:pos="0"/>
        </w:tabs>
      </w:pPr>
    </w:p>
    <w:p w:rsidR="00774C05" w:rsidRPr="00B27968" w:rsidRDefault="00774C05" w:rsidP="00774C05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</w:p>
    <w:p w:rsidR="00774C05" w:rsidRDefault="00774C05" w:rsidP="00774C05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279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округа</w:t>
      </w:r>
      <w:r w:rsidRPr="00166980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И.А. Бабурина</w:t>
      </w:r>
    </w:p>
    <w:p w:rsidR="00774C05" w:rsidRDefault="00774C05" w:rsidP="00774C05">
      <w:pPr>
        <w:ind w:right="895"/>
        <w:jc w:val="right"/>
        <w:rPr>
          <w:sz w:val="24"/>
          <w:szCs w:val="24"/>
        </w:rPr>
      </w:pPr>
    </w:p>
    <w:p w:rsidR="00774C05" w:rsidRDefault="00774C05" w:rsidP="00774C05"/>
    <w:p w:rsidR="00774C05" w:rsidRDefault="00774C05" w:rsidP="00774C05"/>
    <w:p w:rsidR="00774C05" w:rsidRDefault="00774C05" w:rsidP="00774C05"/>
    <w:p w:rsidR="00600FF5" w:rsidRDefault="00600FF5"/>
    <w:sectPr w:rsidR="00600FF5" w:rsidSect="00774C05">
      <w:pgSz w:w="11906" w:h="16838"/>
      <w:pgMar w:top="3402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C05"/>
    <w:rsid w:val="00600FF5"/>
    <w:rsid w:val="00774C05"/>
    <w:rsid w:val="008B0C4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0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74C05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4C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774C0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774C05"/>
    <w:pPr>
      <w:spacing w:after="120"/>
    </w:pPr>
  </w:style>
  <w:style w:type="character" w:customStyle="1" w:styleId="a4">
    <w:name w:val="Основной текст Знак"/>
    <w:basedOn w:val="a0"/>
    <w:link w:val="a3"/>
    <w:rsid w:val="00774C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74C05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2013-12-11T04:09:00Z</dcterms:created>
  <dcterms:modified xsi:type="dcterms:W3CDTF">2013-12-11T04:09:00Z</dcterms:modified>
</cp:coreProperties>
</file>