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9B" w:rsidRPr="00114C9B" w:rsidRDefault="00114C9B" w:rsidP="00114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C9B" w:rsidRPr="00550981" w:rsidRDefault="00114C9B" w:rsidP="00114C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декабря</w:t>
      </w:r>
      <w:r w:rsidRPr="00550981">
        <w:rPr>
          <w:rFonts w:ascii="Times New Roman" w:hAnsi="Times New Roman"/>
          <w:b/>
          <w:sz w:val="28"/>
          <w:szCs w:val="28"/>
        </w:rPr>
        <w:t xml:space="preserve"> 2013 года    №</w:t>
      </w:r>
      <w:r>
        <w:rPr>
          <w:rFonts w:ascii="Times New Roman" w:hAnsi="Times New Roman"/>
          <w:b/>
          <w:sz w:val="28"/>
          <w:szCs w:val="28"/>
        </w:rPr>
        <w:t xml:space="preserve"> 31/11</w:t>
      </w:r>
    </w:p>
    <w:p w:rsidR="00114C9B" w:rsidRPr="00FA47DE" w:rsidRDefault="00114C9B" w:rsidP="00114C9B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114C9B" w:rsidRPr="0011479F" w:rsidRDefault="00114C9B" w:rsidP="00114C9B">
      <w:pPr>
        <w:pStyle w:val="a5"/>
        <w:tabs>
          <w:tab w:val="left" w:pos="709"/>
          <w:tab w:val="left" w:pos="4860"/>
        </w:tabs>
        <w:ind w:left="0" w:right="-3"/>
        <w:jc w:val="both"/>
        <w:rPr>
          <w:b/>
        </w:rPr>
      </w:pPr>
      <w:r w:rsidRPr="0011479F">
        <w:rPr>
          <w:b/>
        </w:rPr>
        <w:t xml:space="preserve">О согласовании проекта Распоряжения </w:t>
      </w:r>
    </w:p>
    <w:p w:rsidR="00114C9B" w:rsidRPr="0011479F" w:rsidRDefault="00114C9B" w:rsidP="00114C9B">
      <w:pPr>
        <w:pStyle w:val="a5"/>
        <w:tabs>
          <w:tab w:val="left" w:pos="709"/>
          <w:tab w:val="left" w:pos="4860"/>
        </w:tabs>
        <w:ind w:left="0" w:right="-3"/>
        <w:jc w:val="both"/>
        <w:rPr>
          <w:b/>
        </w:rPr>
      </w:pPr>
      <w:r w:rsidRPr="0011479F">
        <w:rPr>
          <w:b/>
        </w:rPr>
        <w:t xml:space="preserve">префектуры ЮЗАО города Москвы </w:t>
      </w:r>
    </w:p>
    <w:p w:rsidR="00114C9B" w:rsidRPr="0011479F" w:rsidRDefault="00114C9B" w:rsidP="00114C9B">
      <w:pPr>
        <w:pStyle w:val="a5"/>
        <w:tabs>
          <w:tab w:val="left" w:pos="709"/>
          <w:tab w:val="left" w:pos="4860"/>
        </w:tabs>
        <w:ind w:left="0" w:right="-3"/>
        <w:jc w:val="both"/>
        <w:rPr>
          <w:b/>
        </w:rPr>
      </w:pPr>
      <w:r w:rsidRPr="0011479F">
        <w:rPr>
          <w:b/>
        </w:rPr>
        <w:t xml:space="preserve">«Об утверждении акта выбора </w:t>
      </w:r>
    </w:p>
    <w:p w:rsidR="00114C9B" w:rsidRPr="0011479F" w:rsidRDefault="00114C9B" w:rsidP="00114C9B">
      <w:pPr>
        <w:pStyle w:val="a5"/>
        <w:tabs>
          <w:tab w:val="left" w:pos="709"/>
          <w:tab w:val="left" w:pos="4860"/>
        </w:tabs>
        <w:ind w:left="0" w:right="-3"/>
        <w:jc w:val="both"/>
        <w:rPr>
          <w:b/>
        </w:rPr>
      </w:pPr>
      <w:r w:rsidRPr="0011479F">
        <w:rPr>
          <w:b/>
        </w:rPr>
        <w:t xml:space="preserve">земельного участка для строительства </w:t>
      </w:r>
    </w:p>
    <w:p w:rsidR="00114C9B" w:rsidRPr="0011479F" w:rsidRDefault="00114C9B" w:rsidP="00114C9B">
      <w:pPr>
        <w:pStyle w:val="a5"/>
        <w:tabs>
          <w:tab w:val="left" w:pos="709"/>
          <w:tab w:val="left" w:pos="4860"/>
        </w:tabs>
        <w:ind w:left="0" w:right="-3"/>
        <w:jc w:val="both"/>
        <w:rPr>
          <w:b/>
        </w:rPr>
      </w:pPr>
      <w:r w:rsidRPr="0011479F">
        <w:rPr>
          <w:b/>
        </w:rPr>
        <w:t xml:space="preserve">объекта религиозного назначения </w:t>
      </w:r>
    </w:p>
    <w:p w:rsidR="00114C9B" w:rsidRPr="0011479F" w:rsidRDefault="00114C9B" w:rsidP="00114C9B">
      <w:pPr>
        <w:pStyle w:val="a5"/>
        <w:tabs>
          <w:tab w:val="left" w:pos="709"/>
          <w:tab w:val="left" w:pos="4860"/>
        </w:tabs>
        <w:ind w:left="0" w:right="-3"/>
        <w:jc w:val="both"/>
        <w:rPr>
          <w:b/>
        </w:rPr>
      </w:pPr>
      <w:r w:rsidRPr="0011479F">
        <w:rPr>
          <w:b/>
        </w:rPr>
        <w:t xml:space="preserve">по адресу: город Москвы, </w:t>
      </w:r>
    </w:p>
    <w:p w:rsidR="00114C9B" w:rsidRPr="0011479F" w:rsidRDefault="00114C9B" w:rsidP="00114C9B">
      <w:pPr>
        <w:pStyle w:val="a5"/>
        <w:tabs>
          <w:tab w:val="left" w:pos="709"/>
          <w:tab w:val="left" w:pos="4860"/>
        </w:tabs>
        <w:ind w:left="0" w:right="-3"/>
        <w:jc w:val="both"/>
        <w:rPr>
          <w:b/>
        </w:rPr>
      </w:pPr>
      <w:r w:rsidRPr="0011479F">
        <w:rPr>
          <w:b/>
        </w:rPr>
        <w:t xml:space="preserve">улица Архитектора Власова, </w:t>
      </w:r>
    </w:p>
    <w:p w:rsidR="00114C9B" w:rsidRPr="0011479F" w:rsidRDefault="00114C9B" w:rsidP="00114C9B">
      <w:pPr>
        <w:pStyle w:val="a5"/>
        <w:tabs>
          <w:tab w:val="left" w:pos="709"/>
          <w:tab w:val="left" w:pos="4860"/>
        </w:tabs>
        <w:ind w:left="0" w:right="-3"/>
        <w:jc w:val="both"/>
        <w:rPr>
          <w:b/>
        </w:rPr>
      </w:pPr>
      <w:r w:rsidRPr="0011479F">
        <w:rPr>
          <w:b/>
        </w:rPr>
        <w:t>рядом с владением 10»</w:t>
      </w:r>
    </w:p>
    <w:p w:rsidR="00114C9B" w:rsidRPr="00DB0E9B" w:rsidRDefault="00114C9B" w:rsidP="00114C9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  <w:r w:rsidRPr="00DB0E9B">
        <w:rPr>
          <w:rFonts w:ascii="Times New Roman" w:hAnsi="Times New Roman"/>
          <w:b/>
          <w:sz w:val="28"/>
          <w:szCs w:val="28"/>
        </w:rPr>
        <w:t xml:space="preserve"> </w:t>
      </w:r>
    </w:p>
    <w:p w:rsidR="00114C9B" w:rsidRPr="00F84DE9" w:rsidRDefault="00114C9B" w:rsidP="00114C9B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подпунктом 1 пункта 4 статьи 1 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>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</w:t>
      </w:r>
      <w:r w:rsidRPr="002A0543">
        <w:rPr>
          <w:rFonts w:ascii="Times New Roman" w:hAnsi="Times New Roman" w:cs="Times New Roman"/>
          <w:b w:val="0"/>
          <w:color w:val="auto"/>
          <w:sz w:val="28"/>
          <w:szCs w:val="28"/>
        </w:rPr>
        <w:t>Со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вет депутатов решил: </w:t>
      </w:r>
    </w:p>
    <w:p w:rsidR="00114C9B" w:rsidRDefault="00114C9B" w:rsidP="00114C9B">
      <w:pPr>
        <w:pStyle w:val="a3"/>
        <w:numPr>
          <w:ilvl w:val="0"/>
          <w:numId w:val="1"/>
        </w:numPr>
      </w:pPr>
      <w:r>
        <w:t xml:space="preserve"> </w:t>
      </w:r>
      <w:r w:rsidRPr="00876C9B">
        <w:t xml:space="preserve">Согласовать </w:t>
      </w:r>
      <w:r w:rsidRPr="006E2E6F">
        <w:t>проект Распоряжения префектуры ЮЗАО города Москвы «Об утверждении акта выбора земельного участка для строительства объекта религиозного назначения по адресу: город Москвы, улица Архитектора Власова, рядом с владением 10»</w:t>
      </w:r>
      <w:r>
        <w:t xml:space="preserve"> (приложение)</w:t>
      </w:r>
      <w:r w:rsidRPr="006E2E6F">
        <w:t>.</w:t>
      </w:r>
    </w:p>
    <w:p w:rsidR="00114C9B" w:rsidRDefault="00114C9B" w:rsidP="00114C9B">
      <w:pPr>
        <w:pStyle w:val="a3"/>
        <w:numPr>
          <w:ilvl w:val="0"/>
          <w:numId w:val="1"/>
        </w:numPr>
      </w:pPr>
      <w:r>
        <w:t xml:space="preserve"> </w:t>
      </w:r>
      <w:r w:rsidRPr="00B01B30">
        <w:t>Настоящее решение вступает в силу со дня его принятия.</w:t>
      </w:r>
      <w:r>
        <w:t xml:space="preserve"> </w:t>
      </w:r>
    </w:p>
    <w:p w:rsidR="00114C9B" w:rsidRPr="00CE6B03" w:rsidRDefault="00114C9B" w:rsidP="00114C9B">
      <w:pPr>
        <w:pStyle w:val="a3"/>
        <w:numPr>
          <w:ilvl w:val="0"/>
          <w:numId w:val="1"/>
        </w:numPr>
      </w:pPr>
      <w:r>
        <w:t xml:space="preserve"> </w:t>
      </w:r>
      <w:bookmarkStart w:id="0" w:name="_Toc363472312"/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председателя Комиссии по развитию муниципального округа </w:t>
      </w:r>
      <w:bookmarkEnd w:id="0"/>
      <w:r>
        <w:t>Ломоносовский Киселева В.Е.</w:t>
      </w:r>
    </w:p>
    <w:p w:rsidR="00114C9B" w:rsidRPr="00CE6B03" w:rsidRDefault="00114C9B" w:rsidP="00114C9B">
      <w:pPr>
        <w:jc w:val="both"/>
        <w:rPr>
          <w:sz w:val="28"/>
          <w:szCs w:val="28"/>
        </w:rPr>
      </w:pPr>
    </w:p>
    <w:p w:rsidR="00114C9B" w:rsidRPr="00C23C62" w:rsidRDefault="00114C9B" w:rsidP="00114C9B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114C9B" w:rsidRPr="00C23C62" w:rsidRDefault="00114C9B" w:rsidP="00114C9B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  <w:t>И.А. Бабурина</w:t>
      </w:r>
    </w:p>
    <w:sectPr w:rsidR="00114C9B" w:rsidRPr="00C23C62" w:rsidSect="00114C9B">
      <w:pgSz w:w="11906" w:h="16838"/>
      <w:pgMar w:top="340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C9B"/>
    <w:rsid w:val="00114C9B"/>
    <w:rsid w:val="00600FF5"/>
    <w:rsid w:val="00C372AC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9B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14C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4C9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114C9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4C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114C9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2013-12-11T04:18:00Z</dcterms:created>
  <dcterms:modified xsi:type="dcterms:W3CDTF">2013-12-11T04:19:00Z</dcterms:modified>
</cp:coreProperties>
</file>