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605" w:rsidRPr="00AD1D46" w:rsidRDefault="003B3605" w:rsidP="003B36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3B3605" w:rsidRPr="00AD1D46" w:rsidRDefault="003B3605" w:rsidP="003B36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3B3605" w:rsidRPr="00AD1D46" w:rsidRDefault="003B3605" w:rsidP="003B36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>ЛОМОНОСОВСКИЙ</w:t>
      </w:r>
    </w:p>
    <w:p w:rsidR="003B3605" w:rsidRPr="00AD1D46" w:rsidRDefault="003B3605" w:rsidP="003B36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3605" w:rsidRPr="00AD1D46" w:rsidRDefault="003B3605" w:rsidP="003B360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D1D46">
        <w:rPr>
          <w:rFonts w:ascii="Times New Roman" w:hAnsi="Times New Roman"/>
          <w:bCs/>
          <w:sz w:val="28"/>
          <w:szCs w:val="28"/>
        </w:rPr>
        <w:t>РЕШЕНИЕ</w:t>
      </w:r>
    </w:p>
    <w:p w:rsidR="003B3605" w:rsidRPr="00AD1D46" w:rsidRDefault="003B3605" w:rsidP="003B36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3605" w:rsidRPr="004A7B25" w:rsidRDefault="003B3605" w:rsidP="003B360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21 января 2020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51/8</w:t>
      </w:r>
    </w:p>
    <w:p w:rsidR="003B3605" w:rsidRPr="00AD1D46" w:rsidRDefault="003B3605" w:rsidP="003B3605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3B3605" w:rsidRPr="00DB0E9B" w:rsidRDefault="003B3605" w:rsidP="003B3605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sz w:val="28"/>
          <w:szCs w:val="28"/>
        </w:rPr>
      </w:pPr>
      <w:r w:rsidRPr="003B3605"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CE4BE4">
        <w:rPr>
          <w:rFonts w:ascii="Times New Roman" w:hAnsi="Times New Roman"/>
          <w:b/>
          <w:bCs/>
          <w:sz w:val="24"/>
          <w:szCs w:val="24"/>
        </w:rPr>
        <w:t xml:space="preserve">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улица Строителей дом 17 корпус 2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B3605" w:rsidRPr="00AD1D46" w:rsidRDefault="003B3605" w:rsidP="003B3605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3B3605" w:rsidRPr="00F32E02" w:rsidRDefault="003B3605" w:rsidP="003B3605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уполномоченного лица и протокол общего собрания собственников помещений в многоквартирном доме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>адресу: улица Строителей дом 17 корпус 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:rsidR="003B3605" w:rsidRPr="004B39FD" w:rsidRDefault="003B3605" w:rsidP="003B3605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Pr="003B3605">
        <w:rPr>
          <w:iCs/>
        </w:rPr>
        <w:t>Согласовать</w:t>
      </w:r>
      <w:r w:rsidRPr="004B39FD">
        <w:t xml:space="preserve"> </w:t>
      </w:r>
      <w:r w:rsidRPr="004B39FD">
        <w:rPr>
          <w:bCs/>
        </w:rPr>
        <w:t>установку ограждающих устройств</w:t>
      </w:r>
      <w:r>
        <w:rPr>
          <w:bCs/>
        </w:rPr>
        <w:t>:</w:t>
      </w:r>
      <w:r w:rsidRPr="004B39FD">
        <w:t xml:space="preserve"> антивандальный </w:t>
      </w:r>
      <w:r>
        <w:t>электромеханический шлагбаум (</w:t>
      </w:r>
      <w:r w:rsidRPr="004B39FD">
        <w:t>откатно</w:t>
      </w:r>
      <w:r>
        <w:t>го типа), распашные ворота</w:t>
      </w:r>
      <w:r w:rsidRPr="004B39FD">
        <w:rPr>
          <w:color w:val="000000"/>
        </w:rPr>
        <w:t xml:space="preserve">, </w:t>
      </w:r>
      <w:r w:rsidRPr="004B39FD">
        <w:rPr>
          <w:bCs/>
        </w:rPr>
        <w:t xml:space="preserve">на придомовой территории многоквартирного дома по адресу: улица Строителей дом 17 корпус 2, согласно прилагаемому проекту </w:t>
      </w:r>
      <w:r w:rsidRPr="004B39FD">
        <w:t>(приложение 1, 2).</w:t>
      </w:r>
    </w:p>
    <w:p w:rsidR="003B3605" w:rsidRPr="006A21C0" w:rsidRDefault="003B3605" w:rsidP="003B3605">
      <w:pPr>
        <w:pStyle w:val="a3"/>
        <w:numPr>
          <w:ilvl w:val="0"/>
          <w:numId w:val="1"/>
        </w:numPr>
        <w:ind w:left="0" w:firstLine="426"/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3B3605" w:rsidRDefault="003B3605" w:rsidP="003B3605">
      <w:pPr>
        <w:pStyle w:val="a3"/>
        <w:numPr>
          <w:ilvl w:val="0"/>
          <w:numId w:val="1"/>
        </w:numPr>
        <w:ind w:left="0" w:firstLine="426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</w:t>
      </w:r>
      <w:r>
        <w:t>их</w:t>
      </w:r>
      <w:r>
        <w:t xml:space="preserve">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:rsidR="003B3605" w:rsidRDefault="003B3605" w:rsidP="003B3605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3B3605" w:rsidRPr="00173B0A" w:rsidRDefault="003B3605" w:rsidP="003B3605">
      <w:pPr>
        <w:pStyle w:val="a5"/>
        <w:tabs>
          <w:tab w:val="left" w:pos="1134"/>
        </w:tabs>
        <w:snapToGrid w:val="0"/>
        <w:spacing w:after="0" w:line="240" w:lineRule="auto"/>
        <w:ind w:left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173B0A"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r w:rsidRPr="00173B0A">
        <w:rPr>
          <w:rFonts w:ascii="Times New Roman" w:hAnsi="Times New Roman"/>
          <w:sz w:val="28"/>
          <w:szCs w:val="28"/>
        </w:rPr>
        <w:t>Контроль за исполнением настоящего решения возложить на главу муниципального округа Ломоносовский Нефедова Г.Ю.</w:t>
      </w:r>
    </w:p>
    <w:p w:rsidR="003B3605" w:rsidRDefault="003B3605" w:rsidP="003B3605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B3605" w:rsidRPr="006C4D04" w:rsidRDefault="003B3605" w:rsidP="003B360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6C4D04">
        <w:rPr>
          <w:rFonts w:ascii="Times New Roman" w:hAnsi="Times New Roman"/>
          <w:b/>
          <w:bCs/>
          <w:sz w:val="28"/>
          <w:szCs w:val="28"/>
        </w:rPr>
        <w:t xml:space="preserve">Глава муниципального </w:t>
      </w:r>
    </w:p>
    <w:p w:rsidR="003B3605" w:rsidRDefault="003B3605" w:rsidP="003B3605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6C4D04">
        <w:rPr>
          <w:rFonts w:ascii="Times New Roman" w:hAnsi="Times New Roman"/>
          <w:b/>
          <w:bCs/>
          <w:sz w:val="28"/>
          <w:szCs w:val="28"/>
        </w:rPr>
        <w:t>округа Ломоносовский</w:t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  <w:t>Г.Ю. Нефедов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 w:rsidRPr="006C4D04">
        <w:rPr>
          <w:rFonts w:ascii="Times New Roman" w:hAnsi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B3605" w:rsidRDefault="003B3605" w:rsidP="003B3605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21 января 2020 года № 51/8 </w:t>
      </w:r>
    </w:p>
    <w:p w:rsidR="003B3605" w:rsidRPr="004B39FD" w:rsidRDefault="003B3605" w:rsidP="003B360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C4D04">
        <w:rPr>
          <w:rFonts w:ascii="Times New Roman" w:hAnsi="Times New Roman"/>
          <w:b/>
          <w:bCs/>
          <w:sz w:val="24"/>
          <w:szCs w:val="24"/>
        </w:rPr>
        <w:t xml:space="preserve">Проект схемы размещения ограждающих устройств на придомовой территории многоквартирного дома по адресу: </w:t>
      </w:r>
      <w:r w:rsidRPr="004B39FD">
        <w:rPr>
          <w:rFonts w:ascii="Times New Roman" w:hAnsi="Times New Roman"/>
          <w:b/>
          <w:bCs/>
          <w:sz w:val="24"/>
          <w:szCs w:val="24"/>
        </w:rPr>
        <w:t>улица Строителей дом 17 корпус 2</w:t>
      </w:r>
    </w:p>
    <w:p w:rsidR="003B3605" w:rsidRPr="004B39FD" w:rsidRDefault="003B3605" w:rsidP="003B3605">
      <w:pPr>
        <w:rPr>
          <w:sz w:val="16"/>
          <w:szCs w:val="16"/>
        </w:rPr>
      </w:pPr>
    </w:p>
    <w:p w:rsidR="003B3605" w:rsidRDefault="003B3605" w:rsidP="003B3605">
      <w:r>
        <w:rPr>
          <w:noProof/>
          <w:lang w:val="en-US"/>
        </w:rPr>
        <w:drawing>
          <wp:inline distT="0" distB="0" distL="0" distR="0" wp14:anchorId="138B90C6" wp14:editId="6C3DB433">
            <wp:extent cx="5936615" cy="587438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1-16 at 15.57.5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5" w:rsidRDefault="003B3605" w:rsidP="003B3605"/>
    <w:p w:rsidR="003B3605" w:rsidRDefault="003B3605" w:rsidP="003B3605"/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 w:rsidRPr="006C4D0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2 </w:t>
      </w:r>
    </w:p>
    <w:p w:rsidR="003B3605" w:rsidRDefault="003B3605" w:rsidP="003B3605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:rsidR="003B3605" w:rsidRDefault="003B3605" w:rsidP="003B3605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21 января 2020 года № 51/8</w:t>
      </w: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3605" w:rsidRDefault="003B3605" w:rsidP="003B360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Характеристика ограждающего устройства </w:t>
      </w:r>
    </w:p>
    <w:p w:rsidR="003B3605" w:rsidRDefault="003B3605" w:rsidP="003B3605"/>
    <w:p w:rsidR="003B3605" w:rsidRDefault="003B3605" w:rsidP="003B3605">
      <w:r>
        <w:rPr>
          <w:noProof/>
          <w:lang w:val="en-US"/>
        </w:rPr>
        <w:drawing>
          <wp:inline distT="0" distB="0" distL="0" distR="0" wp14:anchorId="1636F22E" wp14:editId="54F586AE">
            <wp:extent cx="5936615" cy="8356600"/>
            <wp:effectExtent l="0" t="0" r="698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1-16 at 15.58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605" w:rsidSect="004B39FD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605"/>
    <w:rsid w:val="003B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112B5"/>
  <w15:chartTrackingRefBased/>
  <w15:docId w15:val="{1E356986-4899-4D04-BFC8-6F3B64E1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60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B360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B360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3B3605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B360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B3605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2020-01-22T09:49:00Z</dcterms:created>
  <dcterms:modified xsi:type="dcterms:W3CDTF">2020-01-22T09:52:00Z</dcterms:modified>
</cp:coreProperties>
</file>