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1B" w:rsidRPr="00DB0E9B" w:rsidRDefault="00684F1B" w:rsidP="00684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684F1B" w:rsidRPr="00DB0E9B" w:rsidRDefault="00684F1B" w:rsidP="00684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684F1B" w:rsidRPr="00FA0032" w:rsidRDefault="00684F1B" w:rsidP="00684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684F1B" w:rsidRPr="00AF4966" w:rsidRDefault="00684F1B" w:rsidP="00684F1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84F1B" w:rsidRPr="00DB0E9B" w:rsidRDefault="00684F1B" w:rsidP="00684F1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684F1B" w:rsidRPr="00AF4966" w:rsidRDefault="00684F1B" w:rsidP="00684F1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84F1B" w:rsidRPr="00731942" w:rsidRDefault="00684F1B" w:rsidP="00684F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 мая 2019 года    № 36</w:t>
      </w:r>
      <w:r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684F1B" w:rsidRPr="00AF4966" w:rsidRDefault="00684F1B" w:rsidP="00684F1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684F1B" w:rsidRDefault="00684F1B" w:rsidP="0068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684F1B" w:rsidRDefault="00684F1B" w:rsidP="0068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округе </w:t>
      </w:r>
    </w:p>
    <w:p w:rsidR="00684F1B" w:rsidRPr="009F1F26" w:rsidRDefault="00684F1B" w:rsidP="0068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Ломоносовский во втором квартале 2019</w:t>
      </w:r>
      <w:r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4F1B" w:rsidRPr="00AF4966" w:rsidRDefault="00684F1B" w:rsidP="00684F1B">
      <w:pPr>
        <w:spacing w:after="0" w:line="240" w:lineRule="auto"/>
        <w:rPr>
          <w:sz w:val="16"/>
          <w:szCs w:val="16"/>
        </w:rPr>
      </w:pPr>
    </w:p>
    <w:p w:rsidR="00684F1B" w:rsidRPr="0085213C" w:rsidRDefault="00684F1B" w:rsidP="0068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213C">
        <w:rPr>
          <w:rFonts w:ascii="Times New Roman" w:hAnsi="Times New Roman"/>
          <w:sz w:val="28"/>
          <w:szCs w:val="28"/>
        </w:rPr>
        <w:t xml:space="preserve"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</w:t>
      </w:r>
      <w:r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684F1B" w:rsidRPr="00AF4966" w:rsidRDefault="00684F1B" w:rsidP="00684F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Pr="00AF496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Pr="00AF4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втором квартале 2019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684F1B" w:rsidRDefault="00684F1B" w:rsidP="0068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E22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hAnsi="Times New Roman"/>
          <w:sz w:val="28"/>
          <w:szCs w:val="28"/>
        </w:rPr>
        <w:t>Департамент торговли и услуг</w:t>
      </w:r>
      <w:r w:rsidRPr="00E22C85">
        <w:rPr>
          <w:rFonts w:ascii="Times New Roman" w:hAnsi="Times New Roman"/>
          <w:sz w:val="28"/>
          <w:szCs w:val="28"/>
        </w:rPr>
        <w:t xml:space="preserve"> города Москвы, префектуру Юго-Западного административного округа города Москвы,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</w:p>
    <w:p w:rsidR="00684F1B" w:rsidRDefault="00684F1B" w:rsidP="0068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</w:p>
    <w:p w:rsidR="00684F1B" w:rsidRDefault="00684F1B" w:rsidP="0068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решение вступает в силу со дня его принятия.</w:t>
      </w:r>
    </w:p>
    <w:p w:rsidR="00684F1B" w:rsidRPr="00E22C85" w:rsidRDefault="00684F1B" w:rsidP="0068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E22C85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главу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 Г.Ю. Нефедова.</w:t>
      </w:r>
    </w:p>
    <w:p w:rsidR="00684F1B" w:rsidRPr="00AF4966" w:rsidRDefault="00684F1B" w:rsidP="00684F1B">
      <w:pPr>
        <w:spacing w:after="0" w:line="240" w:lineRule="auto"/>
        <w:rPr>
          <w:sz w:val="16"/>
          <w:szCs w:val="16"/>
        </w:rPr>
      </w:pPr>
    </w:p>
    <w:p w:rsidR="00684F1B" w:rsidRDefault="00684F1B" w:rsidP="00684F1B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684F1B" w:rsidRPr="00C23C62" w:rsidRDefault="00684F1B" w:rsidP="00684F1B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684F1B" w:rsidRDefault="00684F1B" w:rsidP="00684F1B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684F1B" w:rsidRDefault="00684F1B"/>
    <w:sectPr w:rsidR="00684F1B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1B"/>
    <w:rsid w:val="006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C0284-CAC5-4F0B-81F7-6369AFF4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F1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1</cp:revision>
  <dcterms:created xsi:type="dcterms:W3CDTF">2019-05-22T07:12:00Z</dcterms:created>
  <dcterms:modified xsi:type="dcterms:W3CDTF">2019-05-22T07:12:00Z</dcterms:modified>
</cp:coreProperties>
</file>