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60" w:rsidRDefault="002F5660" w:rsidP="002F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F5660" w:rsidRDefault="002F5660" w:rsidP="002F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2F5660" w:rsidRDefault="002F5660" w:rsidP="002F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2F5660" w:rsidRDefault="002F5660" w:rsidP="002F5660">
      <w:pPr>
        <w:jc w:val="center"/>
        <w:rPr>
          <w:rFonts w:ascii="Calibri" w:hAnsi="Calibri"/>
          <w:b/>
          <w:sz w:val="28"/>
          <w:szCs w:val="28"/>
        </w:rPr>
      </w:pPr>
    </w:p>
    <w:p w:rsidR="002F5660" w:rsidRDefault="002F5660" w:rsidP="002F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F5660" w:rsidRDefault="002F5660" w:rsidP="002F5660">
      <w:pPr>
        <w:jc w:val="both"/>
        <w:rPr>
          <w:sz w:val="36"/>
          <w:szCs w:val="36"/>
        </w:rPr>
      </w:pPr>
    </w:p>
    <w:p w:rsidR="002F5660" w:rsidRPr="00614E33" w:rsidRDefault="002F5660" w:rsidP="002F5660">
      <w:pPr>
        <w:jc w:val="both"/>
        <w:rPr>
          <w:b/>
          <w:sz w:val="20"/>
          <w:szCs w:val="20"/>
        </w:rPr>
      </w:pPr>
    </w:p>
    <w:p w:rsidR="002F5660" w:rsidRPr="00B410D9" w:rsidRDefault="002F5660" w:rsidP="002F5660">
      <w:pPr>
        <w:jc w:val="both"/>
        <w:rPr>
          <w:b/>
          <w:sz w:val="28"/>
          <w:szCs w:val="28"/>
          <w:u w:val="single"/>
        </w:rPr>
      </w:pPr>
      <w:r w:rsidRPr="00B410D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2 января 2019</w:t>
      </w:r>
      <w:r w:rsidRPr="00B410D9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30/7</w:t>
      </w:r>
    </w:p>
    <w:p w:rsidR="002F5660" w:rsidRPr="00DC77A4" w:rsidRDefault="002F5660" w:rsidP="002F5660">
      <w:pPr>
        <w:jc w:val="both"/>
        <w:rPr>
          <w:sz w:val="16"/>
          <w:szCs w:val="16"/>
        </w:rPr>
      </w:pPr>
    </w:p>
    <w:p w:rsidR="002F5660" w:rsidRPr="00A66944" w:rsidRDefault="002F5660" w:rsidP="002F5660">
      <w:pPr>
        <w:tabs>
          <w:tab w:val="left" w:pos="4680"/>
        </w:tabs>
        <w:ind w:right="4315"/>
        <w:jc w:val="both"/>
        <w:rPr>
          <w:b/>
        </w:rPr>
      </w:pPr>
      <w:r w:rsidRPr="00A66944">
        <w:rPr>
          <w:b/>
        </w:rPr>
        <w:t xml:space="preserve">О </w:t>
      </w:r>
      <w:r>
        <w:rPr>
          <w:b/>
        </w:rPr>
        <w:t>проекте</w:t>
      </w:r>
      <w:r w:rsidRPr="00A66944">
        <w:rPr>
          <w:b/>
        </w:rPr>
        <w:t xml:space="preserve"> внесения изменений в Правила землепользования и </w:t>
      </w:r>
      <w:proofErr w:type="gramStart"/>
      <w:r w:rsidRPr="00A66944">
        <w:rPr>
          <w:b/>
        </w:rPr>
        <w:t>застройки города</w:t>
      </w:r>
      <w:proofErr w:type="gramEnd"/>
      <w:r w:rsidRPr="00A66944">
        <w:rPr>
          <w:b/>
        </w:rPr>
        <w:t xml:space="preserve"> Москвы в отношении территории по адресу: ул.</w:t>
      </w:r>
      <w:r>
        <w:rPr>
          <w:b/>
        </w:rPr>
        <w:t xml:space="preserve"> Кравченко, вл. 16; вл. 16, корп. 2, стр. 1 (кадастровые № 77:06:0001007:9276, № 77:06:0001007:9264), </w:t>
      </w:r>
      <w:r w:rsidRPr="00A66944">
        <w:rPr>
          <w:b/>
        </w:rPr>
        <w:t>ЮЗАО</w:t>
      </w:r>
    </w:p>
    <w:p w:rsidR="002F5660" w:rsidRPr="00914FEA" w:rsidRDefault="002F5660" w:rsidP="002F5660">
      <w:pPr>
        <w:pStyle w:val="a3"/>
        <w:ind w:firstLine="709"/>
      </w:pPr>
    </w:p>
    <w:p w:rsidR="002F5660" w:rsidRPr="00335109" w:rsidRDefault="002F5660" w:rsidP="002F5660">
      <w:pPr>
        <w:pStyle w:val="a3"/>
        <w:ind w:firstLine="709"/>
      </w:pPr>
      <w:proofErr w:type="gramStart"/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Юго-Западного административного округа города Москвы от 17.01.2019 года № </w:t>
      </w:r>
      <w:r w:rsidRPr="00D748A7">
        <w:rPr>
          <w:spacing w:val="-8"/>
        </w:rPr>
        <w:t>12-08-103/</w:t>
      </w:r>
      <w:r>
        <w:rPr>
          <w:spacing w:val="-8"/>
        </w:rPr>
        <w:t xml:space="preserve">9, </w:t>
      </w:r>
      <w:r>
        <w:t>входящий № 01-08-33/19 от 21.01.2019</w:t>
      </w:r>
      <w:r w:rsidRPr="006B2712">
        <w:t xml:space="preserve"> года, </w:t>
      </w:r>
      <w:r w:rsidRPr="00B410D9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B410D9">
        <w:rPr>
          <w:b/>
        </w:rPr>
        <w:t>решил</w:t>
      </w:r>
      <w:r w:rsidRPr="00335109">
        <w:t>:</w:t>
      </w:r>
      <w:proofErr w:type="gramEnd"/>
    </w:p>
    <w:p w:rsidR="002F5660" w:rsidRDefault="002F5660" w:rsidP="002F5660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 одобрить проект</w:t>
      </w:r>
      <w:r w:rsidRPr="00D748A7">
        <w:rPr>
          <w:sz w:val="28"/>
          <w:szCs w:val="28"/>
        </w:rPr>
        <w:t xml:space="preserve"> внесения изменений в Правила землепользования и </w:t>
      </w:r>
      <w:proofErr w:type="gramStart"/>
      <w:r w:rsidRPr="00D748A7">
        <w:rPr>
          <w:sz w:val="28"/>
          <w:szCs w:val="28"/>
        </w:rPr>
        <w:t>застройки города</w:t>
      </w:r>
      <w:proofErr w:type="gramEnd"/>
      <w:r w:rsidRPr="00D748A7">
        <w:rPr>
          <w:sz w:val="28"/>
          <w:szCs w:val="28"/>
        </w:rPr>
        <w:t xml:space="preserve"> Москвы в отношении территории по адресу: ул. Кравченко, вл. 1</w:t>
      </w:r>
      <w:r>
        <w:rPr>
          <w:sz w:val="28"/>
          <w:szCs w:val="28"/>
        </w:rPr>
        <w:t>6; вл. 16, корп. 2, стр. 1 (кадастровые</w:t>
      </w:r>
      <w:r w:rsidRPr="00D748A7">
        <w:rPr>
          <w:sz w:val="28"/>
          <w:szCs w:val="28"/>
        </w:rPr>
        <w:t xml:space="preserve"> № 77:06:0001007:9276, </w:t>
      </w:r>
      <w:r>
        <w:rPr>
          <w:sz w:val="28"/>
          <w:szCs w:val="28"/>
        </w:rPr>
        <w:t xml:space="preserve">№ </w:t>
      </w:r>
      <w:r w:rsidRPr="00D748A7">
        <w:rPr>
          <w:sz w:val="28"/>
          <w:szCs w:val="28"/>
        </w:rPr>
        <w:t>77:06:0001007:9264), ЮЗАО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2F5660" w:rsidRPr="002A76D0" w:rsidRDefault="002F5660" w:rsidP="002F5660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в течение 3 </w:t>
      </w:r>
      <w:r w:rsidRPr="00595294">
        <w:rPr>
          <w:rFonts w:cs="Arial"/>
          <w:sz w:val="28"/>
          <w:szCs w:val="28"/>
        </w:rPr>
        <w:t>рабочих дней после принятия настоящего решения</w:t>
      </w:r>
      <w:r w:rsidRPr="00595294">
        <w:rPr>
          <w:sz w:val="28"/>
          <w:szCs w:val="28"/>
        </w:rPr>
        <w:t>.</w:t>
      </w:r>
      <w:r w:rsidRPr="002A76D0">
        <w:rPr>
          <w:sz w:val="28"/>
          <w:szCs w:val="28"/>
        </w:rPr>
        <w:t xml:space="preserve"> </w:t>
      </w:r>
    </w:p>
    <w:p w:rsidR="002F5660" w:rsidRDefault="002F5660" w:rsidP="002F5660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2F5660" w:rsidRDefault="002F5660" w:rsidP="002F5660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2F5660" w:rsidRPr="00A66965" w:rsidRDefault="002F5660" w:rsidP="002F5660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</w:t>
      </w:r>
      <w:proofErr w:type="gramStart"/>
      <w:r w:rsidRPr="00A66965">
        <w:rPr>
          <w:sz w:val="28"/>
          <w:szCs w:val="28"/>
        </w:rPr>
        <w:t>Контроль за</w:t>
      </w:r>
      <w:proofErr w:type="gramEnd"/>
      <w:r w:rsidRPr="00A66965">
        <w:rPr>
          <w:sz w:val="28"/>
          <w:szCs w:val="28"/>
        </w:rPr>
        <w:t xml:space="preserve"> выполнением настоящего решения возложить на главу муниципального ок</w:t>
      </w:r>
      <w:r>
        <w:rPr>
          <w:sz w:val="28"/>
          <w:szCs w:val="28"/>
        </w:rPr>
        <w:t>руга Ломоносовский Нефедова Г.Ю</w:t>
      </w:r>
      <w:r w:rsidRPr="00A66965">
        <w:rPr>
          <w:sz w:val="28"/>
          <w:szCs w:val="28"/>
        </w:rPr>
        <w:t>.</w:t>
      </w:r>
    </w:p>
    <w:p w:rsidR="002F5660" w:rsidRPr="00914FEA" w:rsidRDefault="002F5660" w:rsidP="002F5660">
      <w:pPr>
        <w:ind w:firstLine="709"/>
        <w:jc w:val="both"/>
        <w:rPr>
          <w:sz w:val="28"/>
          <w:szCs w:val="28"/>
        </w:rPr>
      </w:pPr>
    </w:p>
    <w:p w:rsidR="002F5660" w:rsidRDefault="002F5660" w:rsidP="002F566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2F5660" w:rsidRPr="00FC7DFA" w:rsidRDefault="002F5660" w:rsidP="002F5660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2F5660" w:rsidRDefault="002F5660" w:rsidP="002F5660"/>
    <w:p w:rsidR="002F5660" w:rsidRDefault="002F5660" w:rsidP="002F5660"/>
    <w:p w:rsidR="002F5660" w:rsidRDefault="002F5660" w:rsidP="002F5660"/>
    <w:p w:rsidR="00600FF5" w:rsidRDefault="00600FF5"/>
    <w:sectPr w:rsidR="00600FF5" w:rsidSect="001F013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660"/>
    <w:rsid w:val="002F5660"/>
    <w:rsid w:val="0038034E"/>
    <w:rsid w:val="004D30CB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566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F56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F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2019-01-23T07:43:00Z</dcterms:created>
  <dcterms:modified xsi:type="dcterms:W3CDTF">2019-01-23T07:43:00Z</dcterms:modified>
</cp:coreProperties>
</file>