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86" w:rsidRDefault="00AE0D86" w:rsidP="00AE0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AE0D86" w:rsidRDefault="00AE0D86" w:rsidP="00AE0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AE0D86" w:rsidRDefault="00AE0D86" w:rsidP="00AE0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ЛОМОНОСОВСКИЙ</w:t>
      </w:r>
    </w:p>
    <w:p w:rsidR="00AE0D86" w:rsidRDefault="00AE0D86" w:rsidP="00AE0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E0D86" w:rsidRDefault="00AE0D86" w:rsidP="00AE0D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72831" w:rsidRPr="00972831" w:rsidRDefault="00972831" w:rsidP="00972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831" w:rsidRPr="00D91F6D" w:rsidRDefault="00972831" w:rsidP="009728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 февраля 2014</w:t>
      </w:r>
      <w:r w:rsidRPr="00D91F6D">
        <w:rPr>
          <w:rFonts w:ascii="Times New Roman" w:hAnsi="Times New Roman"/>
          <w:b/>
          <w:sz w:val="28"/>
          <w:szCs w:val="28"/>
        </w:rPr>
        <w:t xml:space="preserve"> года    №</w:t>
      </w:r>
      <w:r>
        <w:rPr>
          <w:rFonts w:ascii="Times New Roman" w:hAnsi="Times New Roman"/>
          <w:b/>
          <w:sz w:val="28"/>
          <w:szCs w:val="28"/>
        </w:rPr>
        <w:t xml:space="preserve"> 34/2</w:t>
      </w:r>
    </w:p>
    <w:p w:rsidR="00972831" w:rsidRPr="00944021" w:rsidRDefault="00972831" w:rsidP="00972831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2831" w:rsidRPr="00F37B27" w:rsidRDefault="00972831" w:rsidP="00972831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 w:rsidRPr="00F37B27">
        <w:rPr>
          <w:rFonts w:ascii="Times New Roman" w:hAnsi="Times New Roman"/>
          <w:b/>
          <w:sz w:val="24"/>
          <w:szCs w:val="24"/>
        </w:rPr>
        <w:t xml:space="preserve">Об информации </w:t>
      </w:r>
      <w:proofErr w:type="gramStart"/>
      <w:r w:rsidRPr="00F37B27">
        <w:rPr>
          <w:rFonts w:ascii="Times New Roman" w:hAnsi="Times New Roman"/>
          <w:b/>
          <w:sz w:val="24"/>
          <w:szCs w:val="24"/>
        </w:rPr>
        <w:t>руководителя Филиала многофункционального центра предоставления государственных услуг</w:t>
      </w:r>
      <w:proofErr w:type="gramEnd"/>
      <w:r w:rsidRPr="00F37B27">
        <w:rPr>
          <w:rFonts w:ascii="Times New Roman" w:hAnsi="Times New Roman"/>
          <w:b/>
          <w:sz w:val="24"/>
          <w:szCs w:val="24"/>
        </w:rPr>
        <w:t xml:space="preserve"> населению района Ломоносовский о работе учреждения</w:t>
      </w:r>
      <w:r>
        <w:rPr>
          <w:rFonts w:ascii="Times New Roman" w:hAnsi="Times New Roman"/>
          <w:b/>
          <w:sz w:val="24"/>
          <w:szCs w:val="24"/>
        </w:rPr>
        <w:t xml:space="preserve"> в 2013</w:t>
      </w:r>
      <w:r w:rsidRPr="00F37B27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972831" w:rsidRPr="00404A2D" w:rsidRDefault="00972831" w:rsidP="00972831">
      <w:pPr>
        <w:tabs>
          <w:tab w:val="left" w:pos="4680"/>
        </w:tabs>
        <w:spacing w:after="0"/>
        <w:ind w:right="4675"/>
        <w:rPr>
          <w:b/>
          <w:sz w:val="24"/>
          <w:szCs w:val="24"/>
        </w:rPr>
      </w:pPr>
    </w:p>
    <w:p w:rsidR="00972831" w:rsidRPr="004F3C6B" w:rsidRDefault="00972831" w:rsidP="00972831">
      <w:pPr>
        <w:pStyle w:val="a3"/>
        <w:ind w:firstLine="700"/>
      </w:pPr>
      <w:proofErr w:type="gramStart"/>
      <w:r w:rsidRPr="004F3C6B">
        <w:t>Заслушав в соответствии с пунктом 4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 ежегодную информацию руководителя Филиала многофункционального центра предоставления государственных услуг населению района Ломоносовский о работе Филиала многофункционального центра предоставления государственных услуг населению района Ломоносовский в 201</w:t>
      </w:r>
      <w:r>
        <w:t>3</w:t>
      </w:r>
      <w:r w:rsidRPr="004F3C6B">
        <w:t xml:space="preserve"> году</w:t>
      </w:r>
      <w:r>
        <w:t>, Совет</w:t>
      </w:r>
      <w:proofErr w:type="gramEnd"/>
      <w:r>
        <w:t xml:space="preserve"> депутатов решил:</w:t>
      </w:r>
    </w:p>
    <w:p w:rsidR="00972831" w:rsidRPr="004F3C6B" w:rsidRDefault="00972831" w:rsidP="00972831">
      <w:pPr>
        <w:pStyle w:val="a3"/>
        <w:ind w:firstLine="700"/>
      </w:pPr>
      <w:r w:rsidRPr="004F3C6B">
        <w:t>1. Принять информацию о работе Филиала многофункционального центра предоставления государственных услуг насел</w:t>
      </w:r>
      <w:r>
        <w:t xml:space="preserve">ению района </w:t>
      </w:r>
      <w:proofErr w:type="gramStart"/>
      <w:r>
        <w:t>Ломоносовский</w:t>
      </w:r>
      <w:proofErr w:type="gramEnd"/>
      <w:r>
        <w:t xml:space="preserve"> в 2013</w:t>
      </w:r>
      <w:r w:rsidRPr="004F3C6B">
        <w:t xml:space="preserve"> году к сведению.</w:t>
      </w:r>
    </w:p>
    <w:p w:rsidR="00972831" w:rsidRPr="00972831" w:rsidRDefault="00972831" w:rsidP="00972831">
      <w:pPr>
        <w:pStyle w:val="a3"/>
        <w:ind w:firstLine="700"/>
        <w:rPr>
          <w:i/>
        </w:rPr>
      </w:pPr>
      <w:r>
        <w:t xml:space="preserve">2. Отметить положительную, устойчивую динамику в работе </w:t>
      </w:r>
      <w:proofErr w:type="gramStart"/>
      <w:r>
        <w:t>данного</w:t>
      </w:r>
      <w:proofErr w:type="gramEnd"/>
      <w:r>
        <w:t xml:space="preserve"> учреждения на территории муниципального округа </w:t>
      </w:r>
      <w:proofErr w:type="gramStart"/>
      <w:r>
        <w:t>Ломоносовский</w:t>
      </w:r>
      <w:proofErr w:type="gramEnd"/>
      <w:r>
        <w:t>.</w:t>
      </w:r>
    </w:p>
    <w:p w:rsidR="00972831" w:rsidRDefault="00972831" w:rsidP="00972831">
      <w:pPr>
        <w:pStyle w:val="a3"/>
        <w:ind w:firstLine="700"/>
      </w:pPr>
      <w:r w:rsidRPr="004F3C6B">
        <w:t xml:space="preserve">3. Направить настоящее решение в </w:t>
      </w:r>
      <w:r>
        <w:t>ГБУ «МФЦ ЮЗАО»</w:t>
      </w:r>
      <w:r w:rsidRPr="004F3C6B">
        <w:rPr>
          <w:i/>
        </w:rPr>
        <w:t>,</w:t>
      </w:r>
      <w:r>
        <w:rPr>
          <w:i/>
        </w:rPr>
        <w:t xml:space="preserve"> </w:t>
      </w:r>
      <w:r>
        <w:t xml:space="preserve">руководителю </w:t>
      </w:r>
      <w:r w:rsidRPr="00D635DC">
        <w:t>Филиала МФЦ района Ломоносовский, префектуру,</w:t>
      </w:r>
      <w:r w:rsidRPr="004F3C6B">
        <w:rPr>
          <w:i/>
        </w:rPr>
        <w:t xml:space="preserve"> </w:t>
      </w:r>
      <w:r w:rsidRPr="004F3C6B">
        <w:t>Департамент территориальных органов испо</w:t>
      </w:r>
      <w:r>
        <w:t>лнительной власти города Москвы.</w:t>
      </w:r>
    </w:p>
    <w:p w:rsidR="00972831" w:rsidRDefault="00972831" w:rsidP="00972831">
      <w:pPr>
        <w:pStyle w:val="a3"/>
        <w:ind w:firstLine="709"/>
      </w:pPr>
      <w:r>
        <w:t xml:space="preserve">4. Опубликовать настоящее решение в газете «Ваши соседи» и разместить на официальном сайте муниципального округа </w:t>
      </w:r>
      <w:proofErr w:type="gramStart"/>
      <w:r>
        <w:t>Ломоносовский</w:t>
      </w:r>
      <w:proofErr w:type="gramEnd"/>
      <w:r>
        <w:t>.</w:t>
      </w:r>
    </w:p>
    <w:p w:rsidR="00972831" w:rsidRPr="00DD2D1B" w:rsidRDefault="00972831" w:rsidP="00972831">
      <w:pPr>
        <w:pStyle w:val="a3"/>
        <w:ind w:firstLine="709"/>
      </w:pPr>
      <w:bookmarkStart w:id="0" w:name="_Toc363472313"/>
      <w:r>
        <w:t>5</w:t>
      </w:r>
      <w:r w:rsidRPr="00052A84">
        <w:t xml:space="preserve">.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Бабурину И.А.</w:t>
      </w:r>
    </w:p>
    <w:p w:rsidR="00972831" w:rsidRPr="00CE6B03" w:rsidRDefault="00972831" w:rsidP="00972831">
      <w:pPr>
        <w:jc w:val="both"/>
        <w:rPr>
          <w:sz w:val="28"/>
          <w:szCs w:val="28"/>
        </w:rPr>
      </w:pPr>
    </w:p>
    <w:p w:rsidR="00972831" w:rsidRPr="00DD2D1B" w:rsidRDefault="00972831" w:rsidP="009728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972831" w:rsidRPr="00DD2D1B" w:rsidRDefault="00972831" w:rsidP="00972831">
      <w:pPr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600FF5" w:rsidRDefault="00600FF5"/>
    <w:sectPr w:rsidR="00600FF5" w:rsidSect="00AE0D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831"/>
    <w:rsid w:val="00600FF5"/>
    <w:rsid w:val="00972831"/>
    <w:rsid w:val="009A12A6"/>
    <w:rsid w:val="00AE0D86"/>
    <w:rsid w:val="00E536CB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31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283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7283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Company>Ya Blondinko Edition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2014-02-14T06:22:00Z</dcterms:created>
  <dcterms:modified xsi:type="dcterms:W3CDTF">2014-02-17T11:25:00Z</dcterms:modified>
</cp:coreProperties>
</file>